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1A8E" w14:textId="2E8B6425" w:rsidR="00056C6F" w:rsidRPr="00CE3672" w:rsidRDefault="00056C6F" w:rsidP="00056C6F">
      <w:pPr>
        <w:pStyle w:val="Title"/>
        <w:rPr>
          <w:b/>
        </w:rPr>
      </w:pPr>
    </w:p>
    <w:p w14:paraId="02A58784" w14:textId="05994836" w:rsidR="00056C6F" w:rsidRPr="00CE3672" w:rsidRDefault="001741BA" w:rsidP="00056C6F">
      <w:pPr>
        <w:pStyle w:val="Title"/>
        <w:rPr>
          <w:rFonts w:ascii="Arial" w:hAnsi="Arial" w:cs="Arial"/>
          <w:b/>
        </w:rPr>
      </w:pPr>
      <w:r>
        <w:rPr>
          <w:rFonts w:ascii="Calibri" w:hAnsi="Calibri"/>
          <w:noProof/>
          <w:sz w:val="28"/>
          <w:szCs w:val="28"/>
          <w:lang w:eastAsia="en-GB"/>
        </w:rPr>
        <w:drawing>
          <wp:anchor distT="0" distB="0" distL="114300" distR="114300" simplePos="0" relativeHeight="251662336" behindDoc="0" locked="0" layoutInCell="1" allowOverlap="1" wp14:anchorId="2105DFFC" wp14:editId="5FCB62ED">
            <wp:simplePos x="0" y="0"/>
            <wp:positionH relativeFrom="margin">
              <wp:align>center</wp:align>
            </wp:positionH>
            <wp:positionV relativeFrom="paragraph">
              <wp:posOffset>222885</wp:posOffset>
            </wp:positionV>
            <wp:extent cx="4957107" cy="1819275"/>
            <wp:effectExtent l="0" t="0" r="0" b="0"/>
            <wp:wrapNone/>
            <wp:docPr id="5" name="Picture 4" descr="DHC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L NEW LOGO"/>
                    <pic:cNvPicPr>
                      <a:picLocks noChangeAspect="1" noChangeArrowheads="1"/>
                    </pic:cNvPicPr>
                  </pic:nvPicPr>
                  <pic:blipFill>
                    <a:blip r:embed="rId8" cstate="print"/>
                    <a:srcRect/>
                    <a:stretch>
                      <a:fillRect/>
                    </a:stretch>
                  </pic:blipFill>
                  <pic:spPr bwMode="auto">
                    <a:xfrm>
                      <a:off x="0" y="0"/>
                      <a:ext cx="4957107" cy="1819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7F3A50" w14:textId="6AC43E5C" w:rsidR="00056C6F" w:rsidRDefault="00056C6F" w:rsidP="001741BA">
      <w:pPr>
        <w:spacing w:after="0"/>
        <w:jc w:val="center"/>
        <w:rPr>
          <w:rFonts w:ascii="Arial" w:hAnsi="Arial" w:cs="Arial"/>
          <w:b/>
          <w:bCs/>
          <w:sz w:val="96"/>
          <w:szCs w:val="52"/>
        </w:rPr>
      </w:pPr>
    </w:p>
    <w:p w14:paraId="6B633140" w14:textId="77777777" w:rsidR="001741BA" w:rsidRDefault="001741BA" w:rsidP="001741BA">
      <w:pPr>
        <w:spacing w:after="0"/>
        <w:jc w:val="center"/>
        <w:rPr>
          <w:rFonts w:ascii="Arial" w:hAnsi="Arial" w:cs="Arial"/>
          <w:b/>
          <w:bCs/>
          <w:sz w:val="96"/>
          <w:szCs w:val="52"/>
        </w:rPr>
      </w:pPr>
    </w:p>
    <w:p w14:paraId="641CB24E" w14:textId="77777777" w:rsidR="001741BA" w:rsidRDefault="001741BA" w:rsidP="001741BA">
      <w:pPr>
        <w:spacing w:after="0"/>
        <w:jc w:val="center"/>
        <w:rPr>
          <w:rFonts w:ascii="Arial" w:hAnsi="Arial" w:cs="Arial"/>
          <w:b/>
          <w:bCs/>
          <w:sz w:val="96"/>
          <w:szCs w:val="52"/>
        </w:rPr>
      </w:pPr>
    </w:p>
    <w:p w14:paraId="42967ABD" w14:textId="77777777" w:rsidR="001741BA" w:rsidRDefault="001741BA" w:rsidP="001741BA">
      <w:pPr>
        <w:spacing w:after="0"/>
        <w:jc w:val="center"/>
        <w:rPr>
          <w:rFonts w:ascii="Arial" w:hAnsi="Arial" w:cs="Arial"/>
          <w:b/>
          <w:bCs/>
        </w:rPr>
      </w:pPr>
    </w:p>
    <w:p w14:paraId="7DFF8D35" w14:textId="77777777" w:rsidR="001741BA" w:rsidRDefault="001741BA" w:rsidP="001741BA">
      <w:pPr>
        <w:spacing w:after="0"/>
        <w:jc w:val="center"/>
        <w:rPr>
          <w:rFonts w:ascii="Arial" w:hAnsi="Arial" w:cs="Arial"/>
          <w:b/>
          <w:bCs/>
        </w:rPr>
      </w:pPr>
    </w:p>
    <w:p w14:paraId="5AB72B62" w14:textId="77777777" w:rsidR="001741BA" w:rsidRPr="001741BA" w:rsidRDefault="001741BA" w:rsidP="001741BA">
      <w:pPr>
        <w:spacing w:after="0"/>
        <w:jc w:val="center"/>
        <w:rPr>
          <w:rFonts w:ascii="Arial" w:hAnsi="Arial" w:cs="Arial"/>
          <w:b/>
          <w:bCs/>
        </w:rPr>
      </w:pPr>
    </w:p>
    <w:p w14:paraId="08063626" w14:textId="77777777" w:rsidR="00056C6F" w:rsidRDefault="001741BA" w:rsidP="001741BA">
      <w:pPr>
        <w:spacing w:after="0"/>
        <w:jc w:val="center"/>
        <w:rPr>
          <w:rFonts w:ascii="Arial" w:hAnsi="Arial" w:cs="Arial"/>
          <w:b/>
          <w:bCs/>
          <w:sz w:val="52"/>
          <w:szCs w:val="52"/>
        </w:rPr>
      </w:pPr>
      <w:r w:rsidRPr="001741BA">
        <w:rPr>
          <w:rFonts w:ascii="Arial" w:hAnsi="Arial" w:cs="Arial"/>
          <w:b/>
          <w:bCs/>
          <w:sz w:val="52"/>
          <w:szCs w:val="52"/>
        </w:rPr>
        <w:t>Domestic Abuse Policy</w:t>
      </w:r>
    </w:p>
    <w:p w14:paraId="572122BC" w14:textId="77777777" w:rsidR="001741BA" w:rsidRDefault="001741BA" w:rsidP="001741BA">
      <w:pPr>
        <w:spacing w:after="0"/>
        <w:jc w:val="center"/>
        <w:rPr>
          <w:rFonts w:ascii="Arial" w:hAnsi="Arial" w:cs="Arial"/>
          <w:b/>
          <w:bCs/>
          <w:sz w:val="52"/>
          <w:szCs w:val="52"/>
        </w:rPr>
      </w:pPr>
    </w:p>
    <w:p w14:paraId="4E25E2F0" w14:textId="77777777" w:rsidR="001741BA" w:rsidRDefault="001741BA" w:rsidP="001741BA">
      <w:pPr>
        <w:spacing w:after="0"/>
        <w:jc w:val="center"/>
        <w:rPr>
          <w:rFonts w:ascii="Arial" w:hAnsi="Arial" w:cs="Arial"/>
          <w:b/>
          <w:bCs/>
          <w:sz w:val="52"/>
          <w:szCs w:val="52"/>
        </w:rPr>
      </w:pPr>
    </w:p>
    <w:p w14:paraId="2B5A095F" w14:textId="77777777" w:rsidR="001741BA" w:rsidRDefault="001741BA" w:rsidP="001741BA">
      <w:pPr>
        <w:spacing w:after="0"/>
        <w:jc w:val="center"/>
        <w:rPr>
          <w:rFonts w:ascii="Arial" w:hAnsi="Arial" w:cs="Arial"/>
          <w:b/>
          <w:bCs/>
          <w:sz w:val="52"/>
          <w:szCs w:val="52"/>
        </w:rPr>
      </w:pPr>
    </w:p>
    <w:tbl>
      <w:tblPr>
        <w:tblStyle w:val="TableGrid"/>
        <w:tblpPr w:leftFromText="180" w:rightFromText="180" w:vertAnchor="text" w:horzAnchor="margin" w:tblpXSpec="center" w:tblpY="67"/>
        <w:tblW w:w="0" w:type="auto"/>
        <w:tblLook w:val="04A0" w:firstRow="1" w:lastRow="0" w:firstColumn="1" w:lastColumn="0" w:noHBand="0" w:noVBand="1"/>
      </w:tblPr>
      <w:tblGrid>
        <w:gridCol w:w="8302"/>
      </w:tblGrid>
      <w:tr w:rsidR="001741BA" w14:paraId="0CC6E99E" w14:textId="77777777" w:rsidTr="001741BA">
        <w:tc>
          <w:tcPr>
            <w:tcW w:w="8302" w:type="dxa"/>
          </w:tcPr>
          <w:p w14:paraId="518C41D8" w14:textId="354B7979" w:rsidR="001741BA" w:rsidRPr="001741BA" w:rsidRDefault="001741BA" w:rsidP="001741BA">
            <w:pPr>
              <w:jc w:val="center"/>
              <w:rPr>
                <w:rFonts w:ascii="Arial" w:hAnsi="Arial" w:cs="Arial"/>
                <w:b/>
                <w:bCs/>
                <w:sz w:val="28"/>
                <w:szCs w:val="28"/>
              </w:rPr>
            </w:pPr>
            <w:r w:rsidRPr="006101E8">
              <w:rPr>
                <w:rFonts w:ascii="Arial" w:hAnsi="Arial" w:cs="Arial"/>
                <w:sz w:val="28"/>
                <w:szCs w:val="28"/>
              </w:rPr>
              <w:t>If you have difficulty with sight or hearing, or if you require this document translated, please contact us and we will be happy to provide th</w:t>
            </w:r>
            <w:r>
              <w:rPr>
                <w:rFonts w:ascii="Arial" w:hAnsi="Arial" w:cs="Arial"/>
                <w:sz w:val="28"/>
                <w:szCs w:val="28"/>
              </w:rPr>
              <w:t>e</w:t>
            </w:r>
            <w:r w:rsidRPr="006101E8">
              <w:rPr>
                <w:rFonts w:ascii="Arial" w:hAnsi="Arial" w:cs="Arial"/>
                <w:sz w:val="28"/>
                <w:szCs w:val="28"/>
              </w:rPr>
              <w:t xml:space="preserve"> information in a format that suits your needs.</w:t>
            </w:r>
          </w:p>
        </w:tc>
      </w:tr>
    </w:tbl>
    <w:p w14:paraId="35106E79" w14:textId="77777777" w:rsidR="001741BA" w:rsidRDefault="001741BA" w:rsidP="001741BA">
      <w:pPr>
        <w:ind w:firstLine="720"/>
        <w:rPr>
          <w:rFonts w:ascii="Arial" w:hAnsi="Arial" w:cs="Arial"/>
          <w:b/>
          <w:bCs/>
        </w:rPr>
      </w:pPr>
    </w:p>
    <w:p w14:paraId="6CC7E566" w14:textId="77777777" w:rsidR="001741BA" w:rsidRDefault="001741BA" w:rsidP="001741BA">
      <w:pPr>
        <w:ind w:firstLine="720"/>
        <w:rPr>
          <w:rFonts w:ascii="Arial" w:hAnsi="Arial" w:cs="Arial"/>
          <w:b/>
          <w:bCs/>
        </w:rPr>
      </w:pPr>
    </w:p>
    <w:p w14:paraId="7C8AE680" w14:textId="77777777" w:rsidR="001741BA" w:rsidRDefault="001741BA" w:rsidP="001741BA">
      <w:pPr>
        <w:ind w:firstLine="720"/>
        <w:rPr>
          <w:rFonts w:ascii="Arial" w:hAnsi="Arial" w:cs="Arial"/>
          <w:b/>
          <w:bCs/>
        </w:rPr>
      </w:pPr>
    </w:p>
    <w:p w14:paraId="2A050886" w14:textId="77777777" w:rsidR="001741BA" w:rsidRDefault="001741BA" w:rsidP="001741BA">
      <w:pPr>
        <w:ind w:firstLine="720"/>
        <w:rPr>
          <w:rFonts w:ascii="Arial" w:hAnsi="Arial" w:cs="Arial"/>
          <w:b/>
          <w:bCs/>
        </w:rPr>
      </w:pPr>
    </w:p>
    <w:p w14:paraId="035B1F9E" w14:textId="77777777" w:rsidR="001741BA" w:rsidRDefault="001741BA" w:rsidP="001741BA">
      <w:pPr>
        <w:ind w:firstLine="720"/>
        <w:rPr>
          <w:rFonts w:ascii="Arial" w:hAnsi="Arial" w:cs="Arial"/>
          <w:b/>
          <w:bCs/>
        </w:rPr>
      </w:pPr>
    </w:p>
    <w:p w14:paraId="669ADF7A" w14:textId="77777777" w:rsidR="001741BA" w:rsidRDefault="001741BA" w:rsidP="001741BA">
      <w:pPr>
        <w:ind w:firstLine="720"/>
        <w:rPr>
          <w:rFonts w:ascii="Arial" w:hAnsi="Arial" w:cs="Arial"/>
          <w:b/>
          <w:bCs/>
        </w:rPr>
      </w:pPr>
    </w:p>
    <w:p w14:paraId="5E8A4675" w14:textId="77777777" w:rsidR="001741BA" w:rsidRDefault="001741BA" w:rsidP="001741BA">
      <w:pPr>
        <w:ind w:firstLine="720"/>
        <w:rPr>
          <w:rFonts w:ascii="Arial" w:hAnsi="Arial" w:cs="Arial"/>
          <w:b/>
          <w:bCs/>
        </w:rPr>
      </w:pPr>
    </w:p>
    <w:p w14:paraId="235324BC" w14:textId="6F6C1CB3" w:rsidR="001741BA" w:rsidRPr="006101E8" w:rsidRDefault="001741BA" w:rsidP="001741BA">
      <w:pPr>
        <w:ind w:firstLine="720"/>
        <w:rPr>
          <w:rFonts w:ascii="Arial" w:hAnsi="Arial" w:cs="Arial"/>
          <w:b/>
          <w:bCs/>
        </w:rPr>
      </w:pPr>
      <w:r w:rsidRPr="006101E8">
        <w:rPr>
          <w:rFonts w:ascii="Arial" w:hAnsi="Arial" w:cs="Arial"/>
          <w:b/>
          <w:bCs/>
        </w:rPr>
        <w:t>Date approved by Board:</w:t>
      </w:r>
      <w:r w:rsidRPr="006101E8">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1741BA">
        <w:rPr>
          <w:rFonts w:ascii="Arial" w:hAnsi="Arial" w:cs="Arial"/>
        </w:rPr>
        <w:t>September 2023</w:t>
      </w:r>
    </w:p>
    <w:p w14:paraId="47B4FCB0" w14:textId="7721FEA2" w:rsidR="001741BA" w:rsidRDefault="001741BA" w:rsidP="001741BA">
      <w:pPr>
        <w:ind w:firstLine="720"/>
        <w:rPr>
          <w:rFonts w:ascii="Arial" w:hAnsi="Arial" w:cs="Arial"/>
        </w:rPr>
      </w:pPr>
      <w:r w:rsidRPr="006101E8">
        <w:rPr>
          <w:rFonts w:ascii="Arial" w:hAnsi="Arial" w:cs="Arial"/>
          <w:b/>
          <w:bCs/>
        </w:rPr>
        <w:t>Latest review 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1741BA">
        <w:rPr>
          <w:rFonts w:ascii="Arial" w:hAnsi="Arial" w:cs="Arial"/>
        </w:rPr>
        <w:t>September 202</w:t>
      </w:r>
      <w:r>
        <w:rPr>
          <w:rFonts w:ascii="Arial" w:hAnsi="Arial" w:cs="Arial"/>
        </w:rPr>
        <w:t>6</w:t>
      </w:r>
    </w:p>
    <w:p w14:paraId="690E6395" w14:textId="4E223E53" w:rsidR="001741BA" w:rsidRPr="001741BA" w:rsidRDefault="001741BA" w:rsidP="001741BA">
      <w:pPr>
        <w:spacing w:after="0"/>
        <w:jc w:val="center"/>
        <w:rPr>
          <w:rFonts w:ascii="Arial" w:hAnsi="Arial" w:cs="Arial"/>
          <w:b/>
          <w:bCs/>
          <w:sz w:val="52"/>
          <w:szCs w:val="52"/>
        </w:rPr>
        <w:sectPr w:rsidR="001741BA" w:rsidRPr="001741BA" w:rsidSect="00F66CAC">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cols w:space="720"/>
          <w:titlePg/>
        </w:sectPr>
      </w:pPr>
    </w:p>
    <w:p w14:paraId="23C6494A" w14:textId="50AF8BF5" w:rsidR="005167E5" w:rsidRDefault="005167E5">
      <w:pPr>
        <w:rPr>
          <w:rFonts w:ascii="Arial" w:hAnsi="Arial" w:cs="Arial"/>
          <w:b/>
          <w:bCs/>
          <w:sz w:val="24"/>
          <w:szCs w:val="24"/>
        </w:rPr>
      </w:pPr>
    </w:p>
    <w:p w14:paraId="315EDDF4" w14:textId="3180D560" w:rsidR="005167E5" w:rsidRDefault="005167E5" w:rsidP="005167E5">
      <w:pPr>
        <w:jc w:val="center"/>
        <w:rPr>
          <w:rFonts w:ascii="Arial" w:hAnsi="Arial" w:cs="Arial"/>
          <w:b/>
          <w:bCs/>
          <w:sz w:val="28"/>
          <w:szCs w:val="28"/>
        </w:rPr>
      </w:pPr>
      <w:r w:rsidRPr="005167E5">
        <w:rPr>
          <w:rFonts w:ascii="Arial" w:hAnsi="Arial" w:cs="Arial"/>
          <w:b/>
          <w:bCs/>
          <w:sz w:val="28"/>
          <w:szCs w:val="28"/>
        </w:rPr>
        <w:t>Contents</w:t>
      </w:r>
    </w:p>
    <w:p w14:paraId="3EBBAFAF" w14:textId="77777777" w:rsidR="00F35EA2" w:rsidRPr="005167E5" w:rsidRDefault="00F35EA2" w:rsidP="005167E5">
      <w:pPr>
        <w:jc w:val="center"/>
        <w:rPr>
          <w:rFonts w:ascii="Arial" w:hAnsi="Arial" w:cs="Arial"/>
          <w:b/>
          <w:bCs/>
          <w:sz w:val="28"/>
          <w:szCs w:val="28"/>
        </w:rPr>
      </w:pPr>
    </w:p>
    <w:tbl>
      <w:tblPr>
        <w:tblStyle w:val="TableGrid"/>
        <w:tblpPr w:leftFromText="180" w:rightFromText="180" w:vertAnchor="page" w:horzAnchor="margin" w:tblpXSpec="center" w:tblpY="2551"/>
        <w:tblW w:w="0" w:type="auto"/>
        <w:tblLook w:val="04A0" w:firstRow="1" w:lastRow="0" w:firstColumn="1" w:lastColumn="0" w:noHBand="0" w:noVBand="1"/>
      </w:tblPr>
      <w:tblGrid>
        <w:gridCol w:w="589"/>
        <w:gridCol w:w="5927"/>
        <w:gridCol w:w="1417"/>
      </w:tblGrid>
      <w:tr w:rsidR="005167E5" w14:paraId="09A72BFF" w14:textId="77777777" w:rsidTr="005167E5">
        <w:tc>
          <w:tcPr>
            <w:tcW w:w="589" w:type="dxa"/>
          </w:tcPr>
          <w:p w14:paraId="200ED5C8" w14:textId="77777777" w:rsidR="005167E5" w:rsidRPr="001D7F13" w:rsidRDefault="005167E5" w:rsidP="005167E5">
            <w:pPr>
              <w:jc w:val="center"/>
              <w:rPr>
                <w:rFonts w:ascii="Arial" w:hAnsi="Arial" w:cs="Arial"/>
                <w:b/>
                <w:bCs/>
                <w:sz w:val="24"/>
                <w:szCs w:val="24"/>
              </w:rPr>
            </w:pPr>
          </w:p>
        </w:tc>
        <w:tc>
          <w:tcPr>
            <w:tcW w:w="5927" w:type="dxa"/>
          </w:tcPr>
          <w:p w14:paraId="742C2D0C" w14:textId="77777777"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Item</w:t>
            </w:r>
          </w:p>
        </w:tc>
        <w:tc>
          <w:tcPr>
            <w:tcW w:w="1417" w:type="dxa"/>
          </w:tcPr>
          <w:p w14:paraId="5DC92BEE" w14:textId="77777777"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Page No.</w:t>
            </w:r>
          </w:p>
        </w:tc>
      </w:tr>
      <w:tr w:rsidR="005167E5" w14:paraId="52F6EA54" w14:textId="77777777" w:rsidTr="005167E5">
        <w:tc>
          <w:tcPr>
            <w:tcW w:w="589" w:type="dxa"/>
          </w:tcPr>
          <w:p w14:paraId="6D4F83A4" w14:textId="77777777"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1.</w:t>
            </w:r>
          </w:p>
        </w:tc>
        <w:tc>
          <w:tcPr>
            <w:tcW w:w="5927" w:type="dxa"/>
          </w:tcPr>
          <w:p w14:paraId="1E7A18A6" w14:textId="77777777" w:rsidR="005167E5" w:rsidRPr="001D7F13" w:rsidRDefault="005167E5" w:rsidP="005167E5">
            <w:pPr>
              <w:rPr>
                <w:rFonts w:ascii="Arial" w:hAnsi="Arial" w:cs="Arial"/>
                <w:b/>
                <w:bCs/>
                <w:sz w:val="24"/>
                <w:szCs w:val="24"/>
              </w:rPr>
            </w:pPr>
            <w:r w:rsidRPr="001D7F13">
              <w:rPr>
                <w:rFonts w:ascii="Arial" w:hAnsi="Arial" w:cs="Arial"/>
                <w:b/>
                <w:bCs/>
                <w:sz w:val="24"/>
                <w:szCs w:val="24"/>
              </w:rPr>
              <w:t xml:space="preserve">Introduction </w:t>
            </w:r>
          </w:p>
          <w:p w14:paraId="4D106BB3" w14:textId="77777777" w:rsidR="005167E5" w:rsidRPr="001D7F13" w:rsidRDefault="005167E5" w:rsidP="005167E5">
            <w:pPr>
              <w:rPr>
                <w:rFonts w:ascii="Arial" w:hAnsi="Arial" w:cs="Arial"/>
                <w:b/>
                <w:bCs/>
                <w:sz w:val="24"/>
                <w:szCs w:val="24"/>
              </w:rPr>
            </w:pPr>
          </w:p>
        </w:tc>
        <w:tc>
          <w:tcPr>
            <w:tcW w:w="1417" w:type="dxa"/>
          </w:tcPr>
          <w:p w14:paraId="0A00923D" w14:textId="0B5DB182"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3</w:t>
            </w:r>
          </w:p>
        </w:tc>
      </w:tr>
      <w:tr w:rsidR="005167E5" w14:paraId="07BEDE22" w14:textId="77777777" w:rsidTr="005167E5">
        <w:tc>
          <w:tcPr>
            <w:tcW w:w="589" w:type="dxa"/>
          </w:tcPr>
          <w:p w14:paraId="65886CE2" w14:textId="77777777"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2.</w:t>
            </w:r>
          </w:p>
        </w:tc>
        <w:tc>
          <w:tcPr>
            <w:tcW w:w="5927" w:type="dxa"/>
          </w:tcPr>
          <w:p w14:paraId="3DC6082C" w14:textId="2B999748" w:rsidR="005167E5" w:rsidRPr="001D7F13" w:rsidRDefault="005167E5" w:rsidP="005167E5">
            <w:pPr>
              <w:rPr>
                <w:rFonts w:ascii="Arial" w:hAnsi="Arial" w:cs="Arial"/>
                <w:b/>
                <w:bCs/>
                <w:sz w:val="24"/>
                <w:szCs w:val="24"/>
              </w:rPr>
            </w:pPr>
            <w:r>
              <w:rPr>
                <w:rFonts w:ascii="Arial" w:hAnsi="Arial" w:cs="Arial"/>
                <w:b/>
                <w:bCs/>
                <w:sz w:val="24"/>
                <w:szCs w:val="24"/>
              </w:rPr>
              <w:t>Policy</w:t>
            </w:r>
            <w:r w:rsidRPr="001D7F13">
              <w:rPr>
                <w:rFonts w:ascii="Arial" w:hAnsi="Arial" w:cs="Arial"/>
                <w:b/>
                <w:bCs/>
                <w:sz w:val="24"/>
                <w:szCs w:val="24"/>
              </w:rPr>
              <w:t xml:space="preserve"> Objectives</w:t>
            </w:r>
          </w:p>
          <w:p w14:paraId="7134534D" w14:textId="77777777" w:rsidR="005167E5" w:rsidRPr="001D7F13" w:rsidRDefault="005167E5" w:rsidP="005167E5">
            <w:pPr>
              <w:rPr>
                <w:rFonts w:ascii="Arial" w:hAnsi="Arial" w:cs="Arial"/>
                <w:b/>
                <w:bCs/>
                <w:sz w:val="24"/>
                <w:szCs w:val="24"/>
              </w:rPr>
            </w:pPr>
          </w:p>
        </w:tc>
        <w:tc>
          <w:tcPr>
            <w:tcW w:w="1417" w:type="dxa"/>
          </w:tcPr>
          <w:p w14:paraId="7F6CB092" w14:textId="246F7556" w:rsidR="005167E5" w:rsidRPr="001D7F13" w:rsidRDefault="003F37BF" w:rsidP="005167E5">
            <w:pPr>
              <w:jc w:val="center"/>
              <w:rPr>
                <w:rFonts w:ascii="Arial" w:hAnsi="Arial" w:cs="Arial"/>
                <w:b/>
                <w:bCs/>
                <w:sz w:val="24"/>
                <w:szCs w:val="24"/>
              </w:rPr>
            </w:pPr>
            <w:r>
              <w:rPr>
                <w:rFonts w:ascii="Arial" w:hAnsi="Arial" w:cs="Arial"/>
                <w:b/>
                <w:bCs/>
                <w:sz w:val="24"/>
                <w:szCs w:val="24"/>
              </w:rPr>
              <w:t>4</w:t>
            </w:r>
          </w:p>
        </w:tc>
      </w:tr>
      <w:tr w:rsidR="005167E5" w14:paraId="4C26FEAE" w14:textId="77777777" w:rsidTr="005167E5">
        <w:tc>
          <w:tcPr>
            <w:tcW w:w="589" w:type="dxa"/>
          </w:tcPr>
          <w:p w14:paraId="405C7307" w14:textId="77777777" w:rsidR="005167E5" w:rsidRPr="001D7F13" w:rsidRDefault="005167E5" w:rsidP="005167E5">
            <w:pPr>
              <w:jc w:val="center"/>
              <w:rPr>
                <w:rFonts w:ascii="Arial" w:hAnsi="Arial" w:cs="Arial"/>
                <w:b/>
                <w:bCs/>
                <w:sz w:val="24"/>
                <w:szCs w:val="24"/>
              </w:rPr>
            </w:pPr>
            <w:r w:rsidRPr="001D7F13">
              <w:rPr>
                <w:rFonts w:ascii="Arial" w:hAnsi="Arial" w:cs="Arial"/>
                <w:b/>
                <w:bCs/>
                <w:sz w:val="24"/>
                <w:szCs w:val="24"/>
              </w:rPr>
              <w:t>3.</w:t>
            </w:r>
          </w:p>
          <w:p w14:paraId="35B5A19F" w14:textId="77777777" w:rsidR="005167E5" w:rsidRPr="001D7F13" w:rsidRDefault="005167E5" w:rsidP="005167E5">
            <w:pPr>
              <w:rPr>
                <w:rFonts w:ascii="Arial" w:hAnsi="Arial" w:cs="Arial"/>
                <w:b/>
                <w:bCs/>
                <w:sz w:val="24"/>
                <w:szCs w:val="24"/>
              </w:rPr>
            </w:pPr>
          </w:p>
        </w:tc>
        <w:tc>
          <w:tcPr>
            <w:tcW w:w="5927" w:type="dxa"/>
          </w:tcPr>
          <w:p w14:paraId="14060E95" w14:textId="5A7BFFF2" w:rsidR="005167E5" w:rsidRPr="001D7F13" w:rsidRDefault="00914F4C" w:rsidP="005167E5">
            <w:pPr>
              <w:rPr>
                <w:rFonts w:ascii="Arial" w:hAnsi="Arial" w:cs="Arial"/>
                <w:b/>
                <w:bCs/>
                <w:sz w:val="24"/>
                <w:szCs w:val="24"/>
              </w:rPr>
            </w:pPr>
            <w:r>
              <w:rPr>
                <w:rFonts w:ascii="Arial" w:hAnsi="Arial" w:cs="Arial"/>
                <w:b/>
                <w:bCs/>
                <w:sz w:val="24"/>
                <w:szCs w:val="24"/>
              </w:rPr>
              <w:t>Equality and Human Rights</w:t>
            </w:r>
          </w:p>
        </w:tc>
        <w:tc>
          <w:tcPr>
            <w:tcW w:w="1417" w:type="dxa"/>
          </w:tcPr>
          <w:p w14:paraId="476A17FC" w14:textId="3CC8D16F" w:rsidR="005167E5" w:rsidRPr="001D7F13" w:rsidRDefault="003F37BF" w:rsidP="005167E5">
            <w:pPr>
              <w:jc w:val="center"/>
              <w:rPr>
                <w:rFonts w:ascii="Arial" w:hAnsi="Arial" w:cs="Arial"/>
                <w:b/>
                <w:bCs/>
                <w:sz w:val="24"/>
                <w:szCs w:val="24"/>
              </w:rPr>
            </w:pPr>
            <w:r>
              <w:rPr>
                <w:rFonts w:ascii="Arial" w:hAnsi="Arial" w:cs="Arial"/>
                <w:b/>
                <w:bCs/>
                <w:sz w:val="24"/>
                <w:szCs w:val="24"/>
              </w:rPr>
              <w:t>4-5</w:t>
            </w:r>
          </w:p>
        </w:tc>
      </w:tr>
      <w:tr w:rsidR="00CB37F9" w14:paraId="574E80B2" w14:textId="77777777" w:rsidTr="005167E5">
        <w:tc>
          <w:tcPr>
            <w:tcW w:w="589" w:type="dxa"/>
          </w:tcPr>
          <w:p w14:paraId="5C0CB01A" w14:textId="77777777" w:rsidR="00CB37F9" w:rsidRDefault="00CB37F9" w:rsidP="005167E5">
            <w:pPr>
              <w:jc w:val="center"/>
              <w:rPr>
                <w:rFonts w:ascii="Arial" w:hAnsi="Arial" w:cs="Arial"/>
                <w:b/>
                <w:bCs/>
                <w:sz w:val="24"/>
                <w:szCs w:val="24"/>
              </w:rPr>
            </w:pPr>
            <w:r>
              <w:rPr>
                <w:rFonts w:ascii="Arial" w:hAnsi="Arial" w:cs="Arial"/>
                <w:b/>
                <w:bCs/>
                <w:sz w:val="24"/>
                <w:szCs w:val="24"/>
              </w:rPr>
              <w:t>4.</w:t>
            </w:r>
          </w:p>
          <w:p w14:paraId="65F178A8" w14:textId="5BBB23E8" w:rsidR="00CB37F9" w:rsidRPr="001D7F13" w:rsidRDefault="00CB37F9" w:rsidP="005167E5">
            <w:pPr>
              <w:jc w:val="center"/>
              <w:rPr>
                <w:rFonts w:ascii="Arial" w:hAnsi="Arial" w:cs="Arial"/>
                <w:b/>
                <w:bCs/>
                <w:sz w:val="24"/>
                <w:szCs w:val="24"/>
              </w:rPr>
            </w:pPr>
          </w:p>
        </w:tc>
        <w:tc>
          <w:tcPr>
            <w:tcW w:w="5927" w:type="dxa"/>
          </w:tcPr>
          <w:p w14:paraId="7BAEC41B" w14:textId="58C50E68" w:rsidR="00CB37F9" w:rsidRDefault="00914F4C" w:rsidP="005167E5">
            <w:pPr>
              <w:rPr>
                <w:rFonts w:ascii="Arial" w:hAnsi="Arial" w:cs="Arial"/>
                <w:b/>
                <w:bCs/>
                <w:sz w:val="24"/>
                <w:szCs w:val="24"/>
              </w:rPr>
            </w:pPr>
            <w:r>
              <w:rPr>
                <w:rFonts w:ascii="Arial" w:hAnsi="Arial" w:cs="Arial"/>
                <w:b/>
                <w:bCs/>
                <w:sz w:val="24"/>
                <w:szCs w:val="24"/>
              </w:rPr>
              <w:t xml:space="preserve">Legal and </w:t>
            </w:r>
            <w:r w:rsidRPr="001D7F13">
              <w:rPr>
                <w:rFonts w:ascii="Arial" w:hAnsi="Arial" w:cs="Arial"/>
                <w:b/>
                <w:bCs/>
                <w:sz w:val="24"/>
                <w:szCs w:val="24"/>
              </w:rPr>
              <w:t>Regulatory Framework</w:t>
            </w:r>
          </w:p>
        </w:tc>
        <w:tc>
          <w:tcPr>
            <w:tcW w:w="1417" w:type="dxa"/>
          </w:tcPr>
          <w:p w14:paraId="7AA64268" w14:textId="6F9A0636" w:rsidR="00CB37F9" w:rsidRPr="001D7F13" w:rsidRDefault="003F37BF" w:rsidP="005167E5">
            <w:pPr>
              <w:jc w:val="center"/>
              <w:rPr>
                <w:rFonts w:ascii="Arial" w:hAnsi="Arial" w:cs="Arial"/>
                <w:b/>
                <w:bCs/>
                <w:sz w:val="24"/>
                <w:szCs w:val="24"/>
              </w:rPr>
            </w:pPr>
            <w:r>
              <w:rPr>
                <w:rFonts w:ascii="Arial" w:hAnsi="Arial" w:cs="Arial"/>
                <w:b/>
                <w:bCs/>
                <w:sz w:val="24"/>
                <w:szCs w:val="24"/>
              </w:rPr>
              <w:t>5-6</w:t>
            </w:r>
          </w:p>
        </w:tc>
      </w:tr>
      <w:tr w:rsidR="00CB37F9" w14:paraId="6B6A071B" w14:textId="77777777" w:rsidTr="005167E5">
        <w:tc>
          <w:tcPr>
            <w:tcW w:w="589" w:type="dxa"/>
          </w:tcPr>
          <w:p w14:paraId="246105E4" w14:textId="77777777" w:rsidR="00CB37F9" w:rsidRDefault="00CB37F9" w:rsidP="005167E5">
            <w:pPr>
              <w:jc w:val="center"/>
              <w:rPr>
                <w:rFonts w:ascii="Arial" w:hAnsi="Arial" w:cs="Arial"/>
                <w:b/>
                <w:bCs/>
                <w:sz w:val="24"/>
                <w:szCs w:val="24"/>
              </w:rPr>
            </w:pPr>
            <w:r>
              <w:rPr>
                <w:rFonts w:ascii="Arial" w:hAnsi="Arial" w:cs="Arial"/>
                <w:b/>
                <w:bCs/>
                <w:sz w:val="24"/>
                <w:szCs w:val="24"/>
              </w:rPr>
              <w:t>5.</w:t>
            </w:r>
          </w:p>
          <w:p w14:paraId="766BD7CD" w14:textId="5FDD9BA8" w:rsidR="00CB37F9" w:rsidRPr="001D7F13" w:rsidRDefault="00CB37F9" w:rsidP="005167E5">
            <w:pPr>
              <w:jc w:val="center"/>
              <w:rPr>
                <w:rFonts w:ascii="Arial" w:hAnsi="Arial" w:cs="Arial"/>
                <w:b/>
                <w:bCs/>
                <w:sz w:val="24"/>
                <w:szCs w:val="24"/>
              </w:rPr>
            </w:pPr>
          </w:p>
        </w:tc>
        <w:tc>
          <w:tcPr>
            <w:tcW w:w="5927" w:type="dxa"/>
          </w:tcPr>
          <w:p w14:paraId="2242D76C" w14:textId="2A3FE9A7" w:rsidR="00CB37F9" w:rsidRDefault="00914F4C" w:rsidP="005167E5">
            <w:pPr>
              <w:rPr>
                <w:rFonts w:ascii="Arial" w:hAnsi="Arial" w:cs="Arial"/>
                <w:b/>
                <w:bCs/>
                <w:sz w:val="24"/>
                <w:szCs w:val="24"/>
              </w:rPr>
            </w:pPr>
            <w:r>
              <w:rPr>
                <w:rFonts w:ascii="Arial" w:hAnsi="Arial" w:cs="Arial"/>
                <w:b/>
                <w:bCs/>
                <w:sz w:val="24"/>
                <w:szCs w:val="24"/>
              </w:rPr>
              <w:t>Responsibility and Delegated Authority</w:t>
            </w:r>
          </w:p>
        </w:tc>
        <w:tc>
          <w:tcPr>
            <w:tcW w:w="1417" w:type="dxa"/>
          </w:tcPr>
          <w:p w14:paraId="794F1F20" w14:textId="02ED3E1B" w:rsidR="00CB37F9" w:rsidRPr="001D7F13" w:rsidRDefault="003F37BF" w:rsidP="005167E5">
            <w:pPr>
              <w:jc w:val="center"/>
              <w:rPr>
                <w:rFonts w:ascii="Arial" w:hAnsi="Arial" w:cs="Arial"/>
                <w:b/>
                <w:bCs/>
                <w:sz w:val="24"/>
                <w:szCs w:val="24"/>
              </w:rPr>
            </w:pPr>
            <w:r>
              <w:rPr>
                <w:rFonts w:ascii="Arial" w:hAnsi="Arial" w:cs="Arial"/>
                <w:b/>
                <w:bCs/>
                <w:sz w:val="24"/>
                <w:szCs w:val="24"/>
              </w:rPr>
              <w:t>6</w:t>
            </w:r>
          </w:p>
        </w:tc>
      </w:tr>
      <w:tr w:rsidR="005167E5" w14:paraId="0BAFCD68" w14:textId="77777777" w:rsidTr="005167E5">
        <w:tc>
          <w:tcPr>
            <w:tcW w:w="589" w:type="dxa"/>
          </w:tcPr>
          <w:p w14:paraId="0F0534C7" w14:textId="3D2ACEEF" w:rsidR="005167E5" w:rsidRPr="00C6676A" w:rsidRDefault="00CB37F9" w:rsidP="005167E5">
            <w:pPr>
              <w:jc w:val="center"/>
              <w:rPr>
                <w:rFonts w:ascii="Arial" w:hAnsi="Arial" w:cs="Arial"/>
                <w:b/>
                <w:bCs/>
                <w:sz w:val="24"/>
                <w:szCs w:val="24"/>
              </w:rPr>
            </w:pPr>
            <w:r>
              <w:rPr>
                <w:rFonts w:ascii="Arial" w:hAnsi="Arial" w:cs="Arial"/>
                <w:b/>
                <w:bCs/>
                <w:sz w:val="24"/>
                <w:szCs w:val="24"/>
              </w:rPr>
              <w:t>6</w:t>
            </w:r>
            <w:r w:rsidR="005167E5" w:rsidRPr="00C6676A">
              <w:rPr>
                <w:rFonts w:ascii="Arial" w:hAnsi="Arial" w:cs="Arial"/>
                <w:b/>
                <w:bCs/>
                <w:sz w:val="24"/>
                <w:szCs w:val="24"/>
              </w:rPr>
              <w:t>.</w:t>
            </w:r>
          </w:p>
        </w:tc>
        <w:tc>
          <w:tcPr>
            <w:tcW w:w="5927" w:type="dxa"/>
          </w:tcPr>
          <w:p w14:paraId="55C6686B" w14:textId="16FE4644" w:rsidR="005167E5" w:rsidRPr="00C6676A" w:rsidRDefault="00BA3976" w:rsidP="005167E5">
            <w:pPr>
              <w:rPr>
                <w:rFonts w:ascii="Arial" w:hAnsi="Arial" w:cs="Arial"/>
                <w:b/>
                <w:bCs/>
                <w:sz w:val="24"/>
                <w:szCs w:val="24"/>
              </w:rPr>
            </w:pPr>
            <w:r>
              <w:rPr>
                <w:rFonts w:ascii="Arial" w:hAnsi="Arial" w:cs="Arial"/>
                <w:b/>
                <w:bCs/>
                <w:sz w:val="24"/>
                <w:szCs w:val="24"/>
              </w:rPr>
              <w:t>Managing Cases of Domestic Abuse</w:t>
            </w:r>
          </w:p>
          <w:p w14:paraId="37A0BE91" w14:textId="77777777" w:rsidR="005167E5" w:rsidRPr="00C6676A" w:rsidRDefault="005167E5" w:rsidP="005167E5">
            <w:pPr>
              <w:rPr>
                <w:rFonts w:ascii="Arial" w:hAnsi="Arial" w:cs="Arial"/>
                <w:b/>
                <w:bCs/>
                <w:sz w:val="24"/>
                <w:szCs w:val="24"/>
              </w:rPr>
            </w:pPr>
          </w:p>
          <w:p w14:paraId="2CBB9785" w14:textId="5D38C643" w:rsidR="005167E5"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 xml:space="preserve">.1 </w:t>
            </w:r>
            <w:r w:rsidR="005167E5" w:rsidRPr="00F35EA2">
              <w:rPr>
                <w:rFonts w:ascii="Arial" w:hAnsi="Arial" w:cs="Arial"/>
                <w:sz w:val="24"/>
                <w:szCs w:val="24"/>
              </w:rPr>
              <w:tab/>
            </w:r>
            <w:r w:rsidR="00C6676A" w:rsidRPr="00F35EA2">
              <w:rPr>
                <w:rFonts w:ascii="Arial" w:hAnsi="Arial" w:cs="Arial"/>
                <w:sz w:val="24"/>
                <w:szCs w:val="24"/>
              </w:rPr>
              <w:t>Prevention</w:t>
            </w:r>
          </w:p>
          <w:p w14:paraId="33B090CD" w14:textId="32424F3D" w:rsidR="005167E5"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.2</w:t>
            </w:r>
            <w:r w:rsidR="005167E5" w:rsidRPr="00F35EA2">
              <w:rPr>
                <w:rFonts w:ascii="Arial" w:hAnsi="Arial" w:cs="Arial"/>
                <w:sz w:val="24"/>
                <w:szCs w:val="24"/>
              </w:rPr>
              <w:tab/>
            </w:r>
            <w:r w:rsidR="00C6676A" w:rsidRPr="00F35EA2">
              <w:rPr>
                <w:rFonts w:ascii="Arial" w:hAnsi="Arial" w:cs="Arial"/>
                <w:sz w:val="24"/>
                <w:szCs w:val="24"/>
              </w:rPr>
              <w:t>Reporting</w:t>
            </w:r>
          </w:p>
          <w:p w14:paraId="17AFC6E4" w14:textId="1218538E" w:rsidR="005167E5"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.3</w:t>
            </w:r>
            <w:r w:rsidR="005167E5" w:rsidRPr="00F35EA2">
              <w:rPr>
                <w:rFonts w:ascii="Arial" w:hAnsi="Arial" w:cs="Arial"/>
                <w:sz w:val="24"/>
                <w:szCs w:val="24"/>
              </w:rPr>
              <w:tab/>
            </w:r>
            <w:r w:rsidR="00C6676A" w:rsidRPr="00F35EA2">
              <w:rPr>
                <w:rFonts w:ascii="Arial" w:hAnsi="Arial" w:cs="Arial"/>
                <w:sz w:val="24"/>
                <w:szCs w:val="24"/>
              </w:rPr>
              <w:t>Victim centred approach</w:t>
            </w:r>
          </w:p>
          <w:p w14:paraId="122512C9" w14:textId="1799A20A" w:rsidR="00C6676A"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.4</w:t>
            </w:r>
            <w:r w:rsidR="005167E5" w:rsidRPr="00F35EA2">
              <w:rPr>
                <w:rFonts w:ascii="Arial" w:hAnsi="Arial" w:cs="Arial"/>
                <w:sz w:val="24"/>
                <w:szCs w:val="24"/>
              </w:rPr>
              <w:tab/>
            </w:r>
            <w:r w:rsidR="00C6676A" w:rsidRPr="00F35EA2">
              <w:rPr>
                <w:rFonts w:ascii="Arial" w:hAnsi="Arial" w:cs="Arial"/>
                <w:sz w:val="24"/>
                <w:szCs w:val="24"/>
              </w:rPr>
              <w:t>Confidentiality</w:t>
            </w:r>
            <w:r w:rsidR="00C6676A" w:rsidRPr="00F35EA2">
              <w:rPr>
                <w:rFonts w:ascii="Arial" w:hAnsi="Arial" w:cs="Arial"/>
                <w:sz w:val="24"/>
                <w:szCs w:val="24"/>
              </w:rPr>
              <w:tab/>
            </w:r>
          </w:p>
          <w:p w14:paraId="20B60A77" w14:textId="61444BF5" w:rsidR="00C6676A"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 xml:space="preserve">.5 </w:t>
            </w:r>
            <w:r w:rsidR="005167E5" w:rsidRPr="00F35EA2">
              <w:rPr>
                <w:rFonts w:ascii="Arial" w:hAnsi="Arial" w:cs="Arial"/>
                <w:sz w:val="24"/>
                <w:szCs w:val="24"/>
              </w:rPr>
              <w:tab/>
            </w:r>
            <w:r w:rsidR="00C6676A" w:rsidRPr="00F35EA2">
              <w:rPr>
                <w:rFonts w:ascii="Arial" w:hAnsi="Arial" w:cs="Arial"/>
                <w:sz w:val="24"/>
                <w:szCs w:val="24"/>
              </w:rPr>
              <w:t xml:space="preserve">Options for Action </w:t>
            </w:r>
          </w:p>
          <w:p w14:paraId="46407CF3" w14:textId="18BFC9CC" w:rsidR="005167E5"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.6</w:t>
            </w:r>
            <w:r w:rsidR="005167E5" w:rsidRPr="00F35EA2">
              <w:rPr>
                <w:rFonts w:ascii="Arial" w:hAnsi="Arial" w:cs="Arial"/>
                <w:sz w:val="24"/>
                <w:szCs w:val="24"/>
              </w:rPr>
              <w:tab/>
            </w:r>
            <w:r w:rsidR="00C6676A" w:rsidRPr="00F35EA2">
              <w:rPr>
                <w:rFonts w:ascii="Arial" w:hAnsi="Arial" w:cs="Arial"/>
                <w:sz w:val="24"/>
                <w:szCs w:val="24"/>
              </w:rPr>
              <w:t>Assistance for victims</w:t>
            </w:r>
          </w:p>
          <w:p w14:paraId="330658F6" w14:textId="62B1728F" w:rsidR="005167E5" w:rsidRPr="00F35EA2" w:rsidRDefault="00CB37F9" w:rsidP="005167E5">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 xml:space="preserve">.7 </w:t>
            </w:r>
            <w:r w:rsidR="005167E5" w:rsidRPr="00F35EA2">
              <w:rPr>
                <w:rFonts w:ascii="Arial" w:hAnsi="Arial" w:cs="Arial"/>
                <w:sz w:val="24"/>
                <w:szCs w:val="24"/>
              </w:rPr>
              <w:tab/>
            </w:r>
            <w:r w:rsidR="00C6676A" w:rsidRPr="00F35EA2">
              <w:rPr>
                <w:rFonts w:ascii="Arial" w:hAnsi="Arial" w:cs="Arial"/>
                <w:sz w:val="24"/>
                <w:szCs w:val="24"/>
              </w:rPr>
              <w:t>Remaining in the property</w:t>
            </w:r>
          </w:p>
          <w:p w14:paraId="1F880A17" w14:textId="3AEF470E" w:rsidR="00C6676A" w:rsidRPr="00F35EA2" w:rsidRDefault="00CB37F9" w:rsidP="00C6676A">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 xml:space="preserve">.8 </w:t>
            </w:r>
            <w:r w:rsidR="005167E5" w:rsidRPr="00F35EA2">
              <w:rPr>
                <w:rFonts w:ascii="Arial" w:hAnsi="Arial" w:cs="Arial"/>
                <w:sz w:val="24"/>
                <w:szCs w:val="24"/>
              </w:rPr>
              <w:tab/>
            </w:r>
            <w:r w:rsidR="00C6676A" w:rsidRPr="00F35EA2">
              <w:rPr>
                <w:rFonts w:ascii="Arial" w:hAnsi="Arial" w:cs="Arial"/>
                <w:sz w:val="24"/>
                <w:szCs w:val="24"/>
              </w:rPr>
              <w:t>Emergency housing</w:t>
            </w:r>
          </w:p>
          <w:p w14:paraId="7DA7D52B" w14:textId="7EC5A7C0" w:rsidR="005167E5" w:rsidRPr="00F35EA2" w:rsidRDefault="00CB37F9" w:rsidP="00C6676A">
            <w:pPr>
              <w:rPr>
                <w:rFonts w:ascii="Arial" w:hAnsi="Arial" w:cs="Arial"/>
                <w:sz w:val="24"/>
                <w:szCs w:val="24"/>
              </w:rPr>
            </w:pPr>
            <w:r w:rsidRPr="00F35EA2">
              <w:rPr>
                <w:rFonts w:ascii="Arial" w:hAnsi="Arial" w:cs="Arial"/>
                <w:sz w:val="24"/>
                <w:szCs w:val="24"/>
              </w:rPr>
              <w:t>6</w:t>
            </w:r>
            <w:r w:rsidR="005167E5" w:rsidRPr="00F35EA2">
              <w:rPr>
                <w:rFonts w:ascii="Arial" w:hAnsi="Arial" w:cs="Arial"/>
                <w:sz w:val="24"/>
                <w:szCs w:val="24"/>
              </w:rPr>
              <w:t>.9</w:t>
            </w:r>
            <w:r w:rsidR="005167E5" w:rsidRPr="00F35EA2">
              <w:rPr>
                <w:rFonts w:ascii="Arial" w:hAnsi="Arial" w:cs="Arial"/>
                <w:sz w:val="24"/>
                <w:szCs w:val="24"/>
              </w:rPr>
              <w:tab/>
            </w:r>
            <w:r w:rsidR="00C6676A" w:rsidRPr="00F35EA2">
              <w:rPr>
                <w:rFonts w:ascii="Arial" w:hAnsi="Arial" w:cs="Arial"/>
                <w:sz w:val="24"/>
                <w:szCs w:val="24"/>
              </w:rPr>
              <w:t>Permanent housing</w:t>
            </w:r>
          </w:p>
          <w:p w14:paraId="11EDDD9F" w14:textId="3B451052" w:rsidR="00C6676A" w:rsidRPr="00F35EA2" w:rsidRDefault="00CB37F9" w:rsidP="00C6676A">
            <w:pPr>
              <w:rPr>
                <w:rFonts w:ascii="Arial" w:hAnsi="Arial" w:cs="Arial"/>
                <w:sz w:val="24"/>
                <w:szCs w:val="24"/>
              </w:rPr>
            </w:pPr>
            <w:r w:rsidRPr="00F35EA2">
              <w:rPr>
                <w:rFonts w:ascii="Arial" w:hAnsi="Arial" w:cs="Arial"/>
                <w:sz w:val="24"/>
                <w:szCs w:val="24"/>
              </w:rPr>
              <w:t>6</w:t>
            </w:r>
            <w:r w:rsidR="00C6676A" w:rsidRPr="00F35EA2">
              <w:rPr>
                <w:rFonts w:ascii="Arial" w:hAnsi="Arial" w:cs="Arial"/>
                <w:sz w:val="24"/>
                <w:szCs w:val="24"/>
              </w:rPr>
              <w:t>.10</w:t>
            </w:r>
            <w:r w:rsidR="00C6676A" w:rsidRPr="00F35EA2">
              <w:rPr>
                <w:rFonts w:ascii="Arial" w:hAnsi="Arial" w:cs="Arial"/>
                <w:sz w:val="24"/>
                <w:szCs w:val="24"/>
              </w:rPr>
              <w:tab/>
              <w:t>Multi-agency approach</w:t>
            </w:r>
          </w:p>
          <w:p w14:paraId="7C8E0CF7" w14:textId="091F8F55" w:rsidR="00C6676A" w:rsidRPr="00F35EA2" w:rsidRDefault="00CB37F9" w:rsidP="00C6676A">
            <w:pPr>
              <w:rPr>
                <w:rFonts w:ascii="Arial" w:hAnsi="Arial" w:cs="Arial"/>
                <w:sz w:val="24"/>
                <w:szCs w:val="24"/>
              </w:rPr>
            </w:pPr>
            <w:r w:rsidRPr="00F35EA2">
              <w:rPr>
                <w:rFonts w:ascii="Arial" w:hAnsi="Arial" w:cs="Arial"/>
                <w:sz w:val="24"/>
                <w:szCs w:val="24"/>
              </w:rPr>
              <w:t>6</w:t>
            </w:r>
            <w:r w:rsidR="00C6676A" w:rsidRPr="00F35EA2">
              <w:rPr>
                <w:rFonts w:ascii="Arial" w:hAnsi="Arial" w:cs="Arial"/>
                <w:sz w:val="24"/>
                <w:szCs w:val="24"/>
              </w:rPr>
              <w:t>.11</w:t>
            </w:r>
            <w:r w:rsidR="00C6676A" w:rsidRPr="00F35EA2">
              <w:rPr>
                <w:rFonts w:ascii="Arial" w:hAnsi="Arial" w:cs="Arial"/>
                <w:sz w:val="24"/>
                <w:szCs w:val="24"/>
              </w:rPr>
              <w:tab/>
              <w:t xml:space="preserve">Action against </w:t>
            </w:r>
            <w:r w:rsidRPr="00F35EA2">
              <w:rPr>
                <w:rFonts w:ascii="Arial" w:hAnsi="Arial" w:cs="Arial"/>
                <w:sz w:val="24"/>
                <w:szCs w:val="24"/>
              </w:rPr>
              <w:t>perpetrators</w:t>
            </w:r>
          </w:p>
          <w:p w14:paraId="39CB341D" w14:textId="215D5D60" w:rsidR="00CB37F9" w:rsidRPr="00C6676A" w:rsidRDefault="00CB37F9" w:rsidP="00C6676A">
            <w:pPr>
              <w:rPr>
                <w:rFonts w:ascii="Arial" w:hAnsi="Arial" w:cs="Arial"/>
                <w:b/>
                <w:bCs/>
                <w:sz w:val="24"/>
                <w:szCs w:val="24"/>
              </w:rPr>
            </w:pPr>
          </w:p>
        </w:tc>
        <w:tc>
          <w:tcPr>
            <w:tcW w:w="1417" w:type="dxa"/>
          </w:tcPr>
          <w:p w14:paraId="439B0EBB" w14:textId="1A26A731" w:rsidR="005167E5" w:rsidRDefault="00BA3976" w:rsidP="005167E5">
            <w:pPr>
              <w:jc w:val="center"/>
              <w:rPr>
                <w:rFonts w:ascii="Arial" w:hAnsi="Arial" w:cs="Arial"/>
                <w:b/>
                <w:bCs/>
                <w:sz w:val="24"/>
                <w:szCs w:val="24"/>
              </w:rPr>
            </w:pPr>
            <w:r>
              <w:rPr>
                <w:rFonts w:ascii="Arial" w:hAnsi="Arial" w:cs="Arial"/>
                <w:b/>
                <w:bCs/>
                <w:sz w:val="24"/>
                <w:szCs w:val="24"/>
              </w:rPr>
              <w:t>7-9</w:t>
            </w:r>
          </w:p>
          <w:p w14:paraId="2E90FFBD" w14:textId="77777777" w:rsidR="005167E5" w:rsidRPr="001D7F13" w:rsidRDefault="005167E5" w:rsidP="005167E5">
            <w:pPr>
              <w:rPr>
                <w:rFonts w:ascii="Arial" w:hAnsi="Arial" w:cs="Arial"/>
                <w:b/>
                <w:bCs/>
                <w:sz w:val="24"/>
                <w:szCs w:val="24"/>
              </w:rPr>
            </w:pPr>
          </w:p>
        </w:tc>
      </w:tr>
      <w:tr w:rsidR="005167E5" w14:paraId="24828068" w14:textId="77777777" w:rsidTr="005167E5">
        <w:tc>
          <w:tcPr>
            <w:tcW w:w="589" w:type="dxa"/>
          </w:tcPr>
          <w:p w14:paraId="34E44E33" w14:textId="77777777" w:rsidR="005167E5" w:rsidRPr="001D7F13" w:rsidRDefault="005167E5" w:rsidP="005167E5">
            <w:pPr>
              <w:jc w:val="center"/>
              <w:rPr>
                <w:rFonts w:ascii="Arial" w:hAnsi="Arial" w:cs="Arial"/>
                <w:b/>
                <w:bCs/>
                <w:sz w:val="24"/>
                <w:szCs w:val="24"/>
              </w:rPr>
            </w:pPr>
            <w:r>
              <w:rPr>
                <w:rFonts w:ascii="Arial" w:hAnsi="Arial" w:cs="Arial"/>
                <w:b/>
                <w:bCs/>
                <w:sz w:val="24"/>
                <w:szCs w:val="24"/>
              </w:rPr>
              <w:t>7</w:t>
            </w:r>
            <w:r w:rsidRPr="001D7F13">
              <w:rPr>
                <w:rFonts w:ascii="Arial" w:hAnsi="Arial" w:cs="Arial"/>
                <w:b/>
                <w:bCs/>
                <w:sz w:val="24"/>
                <w:szCs w:val="24"/>
              </w:rPr>
              <w:t>.</w:t>
            </w:r>
          </w:p>
        </w:tc>
        <w:tc>
          <w:tcPr>
            <w:tcW w:w="5927" w:type="dxa"/>
          </w:tcPr>
          <w:p w14:paraId="3598CE13" w14:textId="3422CDEA" w:rsidR="005167E5" w:rsidRPr="001D7F13" w:rsidRDefault="00914F4C" w:rsidP="005167E5">
            <w:pPr>
              <w:rPr>
                <w:rFonts w:ascii="Arial" w:hAnsi="Arial" w:cs="Arial"/>
                <w:b/>
                <w:bCs/>
                <w:sz w:val="24"/>
                <w:szCs w:val="24"/>
              </w:rPr>
            </w:pPr>
            <w:r>
              <w:rPr>
                <w:rFonts w:ascii="Arial" w:hAnsi="Arial" w:cs="Arial"/>
                <w:b/>
                <w:bCs/>
                <w:sz w:val="24"/>
                <w:szCs w:val="24"/>
              </w:rPr>
              <w:t>Victim Responsibilities</w:t>
            </w:r>
          </w:p>
          <w:p w14:paraId="422676AF" w14:textId="77777777" w:rsidR="005167E5" w:rsidRPr="001D7F13" w:rsidRDefault="005167E5" w:rsidP="005167E5">
            <w:pPr>
              <w:rPr>
                <w:rFonts w:ascii="Arial" w:hAnsi="Arial" w:cs="Arial"/>
                <w:b/>
                <w:bCs/>
                <w:sz w:val="24"/>
                <w:szCs w:val="24"/>
              </w:rPr>
            </w:pPr>
          </w:p>
        </w:tc>
        <w:tc>
          <w:tcPr>
            <w:tcW w:w="1417" w:type="dxa"/>
          </w:tcPr>
          <w:p w14:paraId="58A3F1DD" w14:textId="62744848" w:rsidR="005167E5" w:rsidRPr="001D7F13" w:rsidRDefault="003F37BF" w:rsidP="005167E5">
            <w:pPr>
              <w:jc w:val="center"/>
              <w:rPr>
                <w:rFonts w:ascii="Arial" w:hAnsi="Arial" w:cs="Arial"/>
                <w:b/>
                <w:bCs/>
                <w:sz w:val="24"/>
                <w:szCs w:val="24"/>
              </w:rPr>
            </w:pPr>
            <w:r>
              <w:rPr>
                <w:rFonts w:ascii="Arial" w:hAnsi="Arial" w:cs="Arial"/>
                <w:b/>
                <w:bCs/>
                <w:sz w:val="24"/>
                <w:szCs w:val="24"/>
              </w:rPr>
              <w:t>9</w:t>
            </w:r>
          </w:p>
        </w:tc>
      </w:tr>
      <w:tr w:rsidR="005167E5" w14:paraId="4E8A3C86" w14:textId="77777777" w:rsidTr="005167E5">
        <w:tc>
          <w:tcPr>
            <w:tcW w:w="589" w:type="dxa"/>
          </w:tcPr>
          <w:p w14:paraId="3D84D672" w14:textId="77777777" w:rsidR="005167E5" w:rsidRPr="001D7F13" w:rsidRDefault="005167E5" w:rsidP="005167E5">
            <w:pPr>
              <w:jc w:val="center"/>
              <w:rPr>
                <w:rFonts w:ascii="Arial" w:hAnsi="Arial" w:cs="Arial"/>
                <w:b/>
                <w:bCs/>
                <w:sz w:val="24"/>
                <w:szCs w:val="24"/>
              </w:rPr>
            </w:pPr>
            <w:r>
              <w:rPr>
                <w:rFonts w:ascii="Arial" w:hAnsi="Arial" w:cs="Arial"/>
                <w:b/>
                <w:bCs/>
                <w:sz w:val="24"/>
                <w:szCs w:val="24"/>
              </w:rPr>
              <w:t>8</w:t>
            </w:r>
            <w:r w:rsidRPr="001D7F13">
              <w:rPr>
                <w:rFonts w:ascii="Arial" w:hAnsi="Arial" w:cs="Arial"/>
                <w:b/>
                <w:bCs/>
                <w:sz w:val="24"/>
                <w:szCs w:val="24"/>
              </w:rPr>
              <w:t>.</w:t>
            </w:r>
          </w:p>
        </w:tc>
        <w:tc>
          <w:tcPr>
            <w:tcW w:w="5927" w:type="dxa"/>
          </w:tcPr>
          <w:p w14:paraId="2C23A3E3" w14:textId="7B03BB61" w:rsidR="005167E5" w:rsidRPr="001D7F13" w:rsidRDefault="00914F4C" w:rsidP="005167E5">
            <w:pPr>
              <w:rPr>
                <w:rFonts w:ascii="Arial" w:hAnsi="Arial" w:cs="Arial"/>
                <w:b/>
                <w:bCs/>
                <w:sz w:val="24"/>
                <w:szCs w:val="24"/>
              </w:rPr>
            </w:pPr>
            <w:r>
              <w:rPr>
                <w:rFonts w:ascii="Arial" w:hAnsi="Arial" w:cs="Arial"/>
                <w:b/>
                <w:bCs/>
                <w:sz w:val="24"/>
                <w:szCs w:val="24"/>
              </w:rPr>
              <w:t>Co-operation with Other Agencies</w:t>
            </w:r>
          </w:p>
          <w:p w14:paraId="6E531873" w14:textId="77777777" w:rsidR="005167E5" w:rsidRPr="001D7F13" w:rsidRDefault="005167E5" w:rsidP="005167E5">
            <w:pPr>
              <w:rPr>
                <w:rFonts w:ascii="Arial" w:hAnsi="Arial" w:cs="Arial"/>
                <w:b/>
                <w:bCs/>
                <w:sz w:val="24"/>
                <w:szCs w:val="24"/>
              </w:rPr>
            </w:pPr>
          </w:p>
        </w:tc>
        <w:tc>
          <w:tcPr>
            <w:tcW w:w="1417" w:type="dxa"/>
          </w:tcPr>
          <w:p w14:paraId="04DDDD94" w14:textId="21ADD8B9" w:rsidR="005167E5" w:rsidRPr="001D7F13" w:rsidRDefault="003F37BF" w:rsidP="005167E5">
            <w:pPr>
              <w:jc w:val="center"/>
              <w:rPr>
                <w:rFonts w:ascii="Arial" w:hAnsi="Arial" w:cs="Arial"/>
                <w:b/>
                <w:bCs/>
                <w:sz w:val="24"/>
                <w:szCs w:val="24"/>
              </w:rPr>
            </w:pPr>
            <w:r>
              <w:rPr>
                <w:rFonts w:ascii="Arial" w:hAnsi="Arial" w:cs="Arial"/>
                <w:b/>
                <w:bCs/>
                <w:sz w:val="24"/>
                <w:szCs w:val="24"/>
              </w:rPr>
              <w:t>9</w:t>
            </w:r>
          </w:p>
        </w:tc>
      </w:tr>
      <w:tr w:rsidR="005167E5" w14:paraId="7FE65D92" w14:textId="77777777" w:rsidTr="005167E5">
        <w:tc>
          <w:tcPr>
            <w:tcW w:w="589" w:type="dxa"/>
          </w:tcPr>
          <w:p w14:paraId="2840BEA4" w14:textId="77777777" w:rsidR="005167E5" w:rsidRPr="001D7F13" w:rsidRDefault="005167E5" w:rsidP="005167E5">
            <w:pPr>
              <w:jc w:val="center"/>
              <w:rPr>
                <w:rFonts w:ascii="Arial" w:hAnsi="Arial" w:cs="Arial"/>
                <w:b/>
                <w:bCs/>
                <w:sz w:val="24"/>
                <w:szCs w:val="24"/>
              </w:rPr>
            </w:pPr>
            <w:r>
              <w:rPr>
                <w:rFonts w:ascii="Arial" w:hAnsi="Arial" w:cs="Arial"/>
                <w:b/>
                <w:bCs/>
                <w:sz w:val="24"/>
                <w:szCs w:val="24"/>
              </w:rPr>
              <w:t>9</w:t>
            </w:r>
            <w:r w:rsidRPr="001D7F13">
              <w:rPr>
                <w:rFonts w:ascii="Arial" w:hAnsi="Arial" w:cs="Arial"/>
                <w:b/>
                <w:bCs/>
                <w:sz w:val="24"/>
                <w:szCs w:val="24"/>
              </w:rPr>
              <w:t>.</w:t>
            </w:r>
          </w:p>
        </w:tc>
        <w:tc>
          <w:tcPr>
            <w:tcW w:w="5927" w:type="dxa"/>
          </w:tcPr>
          <w:p w14:paraId="56DE6AE0" w14:textId="1DE4F919" w:rsidR="005167E5" w:rsidRPr="001D7F13" w:rsidRDefault="00914F4C" w:rsidP="005167E5">
            <w:pPr>
              <w:rPr>
                <w:rFonts w:ascii="Arial" w:hAnsi="Arial" w:cs="Arial"/>
                <w:b/>
                <w:bCs/>
                <w:sz w:val="24"/>
                <w:szCs w:val="24"/>
              </w:rPr>
            </w:pPr>
            <w:r>
              <w:rPr>
                <w:rFonts w:ascii="Arial" w:hAnsi="Arial" w:cs="Arial"/>
                <w:b/>
                <w:bCs/>
                <w:sz w:val="24"/>
                <w:szCs w:val="24"/>
              </w:rPr>
              <w:t>Complaints</w:t>
            </w:r>
          </w:p>
          <w:p w14:paraId="2DB6F04A" w14:textId="77777777" w:rsidR="005167E5" w:rsidRPr="001D7F13" w:rsidRDefault="005167E5" w:rsidP="005167E5">
            <w:pPr>
              <w:rPr>
                <w:rFonts w:ascii="Arial" w:hAnsi="Arial" w:cs="Arial"/>
                <w:b/>
                <w:bCs/>
                <w:sz w:val="24"/>
                <w:szCs w:val="24"/>
              </w:rPr>
            </w:pPr>
          </w:p>
        </w:tc>
        <w:tc>
          <w:tcPr>
            <w:tcW w:w="1417" w:type="dxa"/>
          </w:tcPr>
          <w:p w14:paraId="5E2D0359" w14:textId="1A8668D6" w:rsidR="005167E5" w:rsidRPr="001D7F13" w:rsidRDefault="003F37BF" w:rsidP="005167E5">
            <w:pPr>
              <w:jc w:val="center"/>
              <w:rPr>
                <w:rFonts w:ascii="Arial" w:hAnsi="Arial" w:cs="Arial"/>
                <w:b/>
                <w:bCs/>
                <w:sz w:val="24"/>
                <w:szCs w:val="24"/>
              </w:rPr>
            </w:pPr>
            <w:r>
              <w:rPr>
                <w:rFonts w:ascii="Arial" w:hAnsi="Arial" w:cs="Arial"/>
                <w:b/>
                <w:bCs/>
                <w:sz w:val="24"/>
                <w:szCs w:val="24"/>
              </w:rPr>
              <w:t>10</w:t>
            </w:r>
          </w:p>
        </w:tc>
      </w:tr>
      <w:tr w:rsidR="00BA3976" w14:paraId="4B456B93" w14:textId="77777777" w:rsidTr="005167E5">
        <w:tc>
          <w:tcPr>
            <w:tcW w:w="589" w:type="dxa"/>
          </w:tcPr>
          <w:p w14:paraId="508FEEB3" w14:textId="7E834412" w:rsidR="00BA3976" w:rsidRDefault="00BA3976" w:rsidP="005167E5">
            <w:pPr>
              <w:jc w:val="center"/>
              <w:rPr>
                <w:rFonts w:ascii="Arial" w:hAnsi="Arial" w:cs="Arial"/>
                <w:b/>
                <w:bCs/>
                <w:sz w:val="24"/>
                <w:szCs w:val="24"/>
              </w:rPr>
            </w:pPr>
            <w:r>
              <w:rPr>
                <w:rFonts w:ascii="Arial" w:hAnsi="Arial" w:cs="Arial"/>
                <w:b/>
                <w:bCs/>
                <w:sz w:val="24"/>
                <w:szCs w:val="24"/>
              </w:rPr>
              <w:t>10.</w:t>
            </w:r>
          </w:p>
        </w:tc>
        <w:tc>
          <w:tcPr>
            <w:tcW w:w="5927" w:type="dxa"/>
          </w:tcPr>
          <w:p w14:paraId="63693BB7" w14:textId="77777777" w:rsidR="00BA3976" w:rsidRDefault="00914F4C" w:rsidP="005167E5">
            <w:pPr>
              <w:rPr>
                <w:rFonts w:ascii="Arial" w:hAnsi="Arial" w:cs="Arial"/>
                <w:b/>
                <w:bCs/>
                <w:sz w:val="24"/>
                <w:szCs w:val="24"/>
              </w:rPr>
            </w:pPr>
            <w:r>
              <w:rPr>
                <w:rFonts w:ascii="Arial" w:hAnsi="Arial" w:cs="Arial"/>
                <w:b/>
                <w:bCs/>
                <w:sz w:val="24"/>
                <w:szCs w:val="24"/>
              </w:rPr>
              <w:t>Staff Training</w:t>
            </w:r>
          </w:p>
          <w:p w14:paraId="3CC52EEE" w14:textId="796B22AF" w:rsidR="00914F4C" w:rsidRPr="001D7F13" w:rsidRDefault="00914F4C" w:rsidP="005167E5">
            <w:pPr>
              <w:rPr>
                <w:rFonts w:ascii="Arial" w:hAnsi="Arial" w:cs="Arial"/>
                <w:b/>
                <w:bCs/>
                <w:sz w:val="24"/>
                <w:szCs w:val="24"/>
              </w:rPr>
            </w:pPr>
          </w:p>
        </w:tc>
        <w:tc>
          <w:tcPr>
            <w:tcW w:w="1417" w:type="dxa"/>
          </w:tcPr>
          <w:p w14:paraId="73A63B7F" w14:textId="496746AA" w:rsidR="00BA3976" w:rsidRPr="001D7F13" w:rsidRDefault="003F37BF" w:rsidP="005167E5">
            <w:pPr>
              <w:jc w:val="center"/>
              <w:rPr>
                <w:rFonts w:ascii="Arial" w:hAnsi="Arial" w:cs="Arial"/>
                <w:b/>
                <w:bCs/>
                <w:sz w:val="24"/>
                <w:szCs w:val="24"/>
              </w:rPr>
            </w:pPr>
            <w:r>
              <w:rPr>
                <w:rFonts w:ascii="Arial" w:hAnsi="Arial" w:cs="Arial"/>
                <w:b/>
                <w:bCs/>
                <w:sz w:val="24"/>
                <w:szCs w:val="24"/>
              </w:rPr>
              <w:t>10</w:t>
            </w:r>
          </w:p>
        </w:tc>
      </w:tr>
      <w:tr w:rsidR="00BA3976" w14:paraId="7B8EECEE" w14:textId="77777777" w:rsidTr="005167E5">
        <w:tc>
          <w:tcPr>
            <w:tcW w:w="589" w:type="dxa"/>
          </w:tcPr>
          <w:p w14:paraId="1B4017F5" w14:textId="41D7B81A" w:rsidR="00BA3976" w:rsidRDefault="00BA3976" w:rsidP="00BA3976">
            <w:pPr>
              <w:jc w:val="center"/>
              <w:rPr>
                <w:rFonts w:ascii="Arial" w:hAnsi="Arial" w:cs="Arial"/>
                <w:b/>
                <w:bCs/>
                <w:sz w:val="24"/>
                <w:szCs w:val="24"/>
              </w:rPr>
            </w:pPr>
            <w:r>
              <w:rPr>
                <w:rFonts w:ascii="Arial" w:hAnsi="Arial" w:cs="Arial"/>
                <w:b/>
                <w:bCs/>
                <w:sz w:val="24"/>
                <w:szCs w:val="24"/>
              </w:rPr>
              <w:t>11.</w:t>
            </w:r>
          </w:p>
        </w:tc>
        <w:tc>
          <w:tcPr>
            <w:tcW w:w="5927" w:type="dxa"/>
          </w:tcPr>
          <w:p w14:paraId="374CB0F4" w14:textId="77777777" w:rsidR="00BA3976" w:rsidRDefault="00914F4C" w:rsidP="005167E5">
            <w:pPr>
              <w:rPr>
                <w:rFonts w:ascii="Arial" w:hAnsi="Arial" w:cs="Arial"/>
                <w:b/>
                <w:bCs/>
                <w:sz w:val="24"/>
                <w:szCs w:val="24"/>
              </w:rPr>
            </w:pPr>
            <w:r>
              <w:rPr>
                <w:rFonts w:ascii="Arial" w:hAnsi="Arial" w:cs="Arial"/>
                <w:b/>
                <w:bCs/>
                <w:sz w:val="24"/>
                <w:szCs w:val="24"/>
              </w:rPr>
              <w:t>Policy Review</w:t>
            </w:r>
          </w:p>
          <w:p w14:paraId="04E3C735" w14:textId="27961583" w:rsidR="00914F4C" w:rsidRPr="001D7F13" w:rsidRDefault="00914F4C" w:rsidP="005167E5">
            <w:pPr>
              <w:rPr>
                <w:rFonts w:ascii="Arial" w:hAnsi="Arial" w:cs="Arial"/>
                <w:b/>
                <w:bCs/>
                <w:sz w:val="24"/>
                <w:szCs w:val="24"/>
              </w:rPr>
            </w:pPr>
          </w:p>
        </w:tc>
        <w:tc>
          <w:tcPr>
            <w:tcW w:w="1417" w:type="dxa"/>
          </w:tcPr>
          <w:p w14:paraId="315DEE62" w14:textId="45DD7CF5" w:rsidR="00BA3976" w:rsidRPr="001D7F13" w:rsidRDefault="003F37BF" w:rsidP="005167E5">
            <w:pPr>
              <w:jc w:val="center"/>
              <w:rPr>
                <w:rFonts w:ascii="Arial" w:hAnsi="Arial" w:cs="Arial"/>
                <w:b/>
                <w:bCs/>
                <w:sz w:val="24"/>
                <w:szCs w:val="24"/>
              </w:rPr>
            </w:pPr>
            <w:r>
              <w:rPr>
                <w:rFonts w:ascii="Arial" w:hAnsi="Arial" w:cs="Arial"/>
                <w:b/>
                <w:bCs/>
                <w:sz w:val="24"/>
                <w:szCs w:val="24"/>
              </w:rPr>
              <w:t>10</w:t>
            </w:r>
          </w:p>
        </w:tc>
      </w:tr>
      <w:tr w:rsidR="00BA3976" w14:paraId="3846339E" w14:textId="77777777" w:rsidTr="005167E5">
        <w:tc>
          <w:tcPr>
            <w:tcW w:w="589" w:type="dxa"/>
          </w:tcPr>
          <w:p w14:paraId="5255BE55" w14:textId="78D5A091" w:rsidR="00BA3976" w:rsidRDefault="00BA3976" w:rsidP="005167E5">
            <w:pPr>
              <w:jc w:val="center"/>
              <w:rPr>
                <w:rFonts w:ascii="Arial" w:hAnsi="Arial" w:cs="Arial"/>
                <w:b/>
                <w:bCs/>
                <w:sz w:val="24"/>
                <w:szCs w:val="24"/>
              </w:rPr>
            </w:pPr>
            <w:r>
              <w:rPr>
                <w:rFonts w:ascii="Arial" w:hAnsi="Arial" w:cs="Arial"/>
                <w:b/>
                <w:bCs/>
                <w:sz w:val="24"/>
                <w:szCs w:val="24"/>
              </w:rPr>
              <w:t>12.</w:t>
            </w:r>
          </w:p>
        </w:tc>
        <w:tc>
          <w:tcPr>
            <w:tcW w:w="5927" w:type="dxa"/>
          </w:tcPr>
          <w:p w14:paraId="27AAB840" w14:textId="77777777" w:rsidR="00BA3976" w:rsidRDefault="00BA3976" w:rsidP="005167E5">
            <w:pPr>
              <w:rPr>
                <w:rFonts w:ascii="Arial" w:hAnsi="Arial" w:cs="Arial"/>
                <w:b/>
                <w:bCs/>
                <w:sz w:val="24"/>
                <w:szCs w:val="24"/>
              </w:rPr>
            </w:pPr>
            <w:r>
              <w:rPr>
                <w:rFonts w:ascii="Arial" w:hAnsi="Arial" w:cs="Arial"/>
                <w:b/>
                <w:bCs/>
                <w:sz w:val="24"/>
                <w:szCs w:val="24"/>
              </w:rPr>
              <w:t>Fur</w:t>
            </w:r>
            <w:r w:rsidR="00914F4C">
              <w:rPr>
                <w:rFonts w:ascii="Arial" w:hAnsi="Arial" w:cs="Arial"/>
                <w:b/>
                <w:bCs/>
                <w:sz w:val="24"/>
                <w:szCs w:val="24"/>
              </w:rPr>
              <w:t>ther Information and Support</w:t>
            </w:r>
          </w:p>
          <w:p w14:paraId="3E73ACFA" w14:textId="7054705C" w:rsidR="00914F4C" w:rsidRPr="001D7F13" w:rsidRDefault="00914F4C" w:rsidP="005167E5">
            <w:pPr>
              <w:rPr>
                <w:rFonts w:ascii="Arial" w:hAnsi="Arial" w:cs="Arial"/>
                <w:b/>
                <w:bCs/>
                <w:sz w:val="24"/>
                <w:szCs w:val="24"/>
              </w:rPr>
            </w:pPr>
          </w:p>
        </w:tc>
        <w:tc>
          <w:tcPr>
            <w:tcW w:w="1417" w:type="dxa"/>
          </w:tcPr>
          <w:p w14:paraId="76BFD473" w14:textId="3AF55CA9" w:rsidR="00BA3976" w:rsidRPr="001D7F13" w:rsidRDefault="003F37BF" w:rsidP="005167E5">
            <w:pPr>
              <w:jc w:val="center"/>
              <w:rPr>
                <w:rFonts w:ascii="Arial" w:hAnsi="Arial" w:cs="Arial"/>
                <w:b/>
                <w:bCs/>
                <w:sz w:val="24"/>
                <w:szCs w:val="24"/>
              </w:rPr>
            </w:pPr>
            <w:r>
              <w:rPr>
                <w:rFonts w:ascii="Arial" w:hAnsi="Arial" w:cs="Arial"/>
                <w:b/>
                <w:bCs/>
                <w:sz w:val="24"/>
                <w:szCs w:val="24"/>
              </w:rPr>
              <w:t>10</w:t>
            </w:r>
          </w:p>
        </w:tc>
      </w:tr>
      <w:tr w:rsidR="00BA3976" w14:paraId="0DB93F0D" w14:textId="77777777" w:rsidTr="005167E5">
        <w:tc>
          <w:tcPr>
            <w:tcW w:w="589" w:type="dxa"/>
          </w:tcPr>
          <w:p w14:paraId="406A2BF8" w14:textId="17B9296C" w:rsidR="00BA3976" w:rsidRDefault="00BA3976" w:rsidP="005167E5">
            <w:pPr>
              <w:jc w:val="center"/>
              <w:rPr>
                <w:rFonts w:ascii="Arial" w:hAnsi="Arial" w:cs="Arial"/>
                <w:b/>
                <w:bCs/>
                <w:sz w:val="24"/>
                <w:szCs w:val="24"/>
              </w:rPr>
            </w:pPr>
            <w:r>
              <w:rPr>
                <w:rFonts w:ascii="Arial" w:hAnsi="Arial" w:cs="Arial"/>
                <w:b/>
                <w:bCs/>
                <w:sz w:val="24"/>
                <w:szCs w:val="24"/>
              </w:rPr>
              <w:t>13.</w:t>
            </w:r>
          </w:p>
        </w:tc>
        <w:tc>
          <w:tcPr>
            <w:tcW w:w="5927" w:type="dxa"/>
          </w:tcPr>
          <w:p w14:paraId="3AC94C98" w14:textId="77777777" w:rsidR="00BA3976" w:rsidRDefault="00BA3976" w:rsidP="005167E5">
            <w:pPr>
              <w:rPr>
                <w:rFonts w:ascii="Arial" w:hAnsi="Arial" w:cs="Arial"/>
                <w:b/>
                <w:bCs/>
                <w:sz w:val="24"/>
                <w:szCs w:val="24"/>
              </w:rPr>
            </w:pPr>
            <w:r>
              <w:rPr>
                <w:rFonts w:ascii="Arial" w:hAnsi="Arial" w:cs="Arial"/>
                <w:b/>
                <w:bCs/>
                <w:sz w:val="24"/>
                <w:szCs w:val="24"/>
              </w:rPr>
              <w:t>GDPR</w:t>
            </w:r>
          </w:p>
          <w:p w14:paraId="44258EB4" w14:textId="5C1E57FA" w:rsidR="00914F4C" w:rsidRPr="001D7F13" w:rsidRDefault="00914F4C" w:rsidP="005167E5">
            <w:pPr>
              <w:rPr>
                <w:rFonts w:ascii="Arial" w:hAnsi="Arial" w:cs="Arial"/>
                <w:b/>
                <w:bCs/>
                <w:sz w:val="24"/>
                <w:szCs w:val="24"/>
              </w:rPr>
            </w:pPr>
          </w:p>
        </w:tc>
        <w:tc>
          <w:tcPr>
            <w:tcW w:w="1417" w:type="dxa"/>
          </w:tcPr>
          <w:p w14:paraId="6FE05F69" w14:textId="32DACB02" w:rsidR="00BA3976" w:rsidRPr="001D7F13" w:rsidRDefault="003F37BF" w:rsidP="005167E5">
            <w:pPr>
              <w:jc w:val="center"/>
              <w:rPr>
                <w:rFonts w:ascii="Arial" w:hAnsi="Arial" w:cs="Arial"/>
                <w:b/>
                <w:bCs/>
                <w:sz w:val="24"/>
                <w:szCs w:val="24"/>
              </w:rPr>
            </w:pPr>
            <w:r>
              <w:rPr>
                <w:rFonts w:ascii="Arial" w:hAnsi="Arial" w:cs="Arial"/>
                <w:b/>
                <w:bCs/>
                <w:sz w:val="24"/>
                <w:szCs w:val="24"/>
              </w:rPr>
              <w:t>11</w:t>
            </w:r>
          </w:p>
        </w:tc>
      </w:tr>
    </w:tbl>
    <w:p w14:paraId="609AD47C" w14:textId="77777777" w:rsidR="005167E5" w:rsidRDefault="005167E5">
      <w:pPr>
        <w:rPr>
          <w:rFonts w:ascii="Arial" w:hAnsi="Arial" w:cs="Arial"/>
          <w:b/>
          <w:bCs/>
          <w:sz w:val="24"/>
          <w:szCs w:val="24"/>
        </w:rPr>
      </w:pPr>
      <w:r>
        <w:rPr>
          <w:rFonts w:ascii="Arial" w:hAnsi="Arial" w:cs="Arial"/>
          <w:b/>
          <w:bCs/>
          <w:sz w:val="24"/>
          <w:szCs w:val="24"/>
        </w:rPr>
        <w:br w:type="page"/>
      </w:r>
    </w:p>
    <w:p w14:paraId="5CCCE11C" w14:textId="5637AFC4" w:rsidR="001741BA" w:rsidRDefault="00056C6F" w:rsidP="001741BA">
      <w:pPr>
        <w:spacing w:after="0"/>
        <w:rPr>
          <w:rFonts w:ascii="Arial" w:hAnsi="Arial" w:cs="Arial"/>
          <w:b/>
          <w:bCs/>
        </w:rPr>
      </w:pPr>
      <w:r w:rsidRPr="007E34A6">
        <w:rPr>
          <w:rFonts w:ascii="Arial" w:hAnsi="Arial" w:cs="Arial"/>
          <w:b/>
          <w:bCs/>
          <w:sz w:val="24"/>
          <w:szCs w:val="24"/>
        </w:rPr>
        <w:lastRenderedPageBreak/>
        <w:t>1.</w:t>
      </w:r>
      <w:r w:rsidRPr="007E34A6">
        <w:rPr>
          <w:rFonts w:ascii="Arial" w:hAnsi="Arial" w:cs="Arial"/>
          <w:b/>
          <w:bCs/>
          <w:sz w:val="24"/>
          <w:szCs w:val="24"/>
        </w:rPr>
        <w:tab/>
        <w:t>I</w:t>
      </w:r>
      <w:r w:rsidR="00E37DDB" w:rsidRPr="007E34A6">
        <w:rPr>
          <w:rFonts w:ascii="Arial" w:hAnsi="Arial" w:cs="Arial"/>
          <w:b/>
          <w:bCs/>
          <w:sz w:val="24"/>
          <w:szCs w:val="24"/>
        </w:rPr>
        <w:t>ntroduction</w:t>
      </w:r>
      <w:r w:rsidRPr="007E34A6">
        <w:rPr>
          <w:rFonts w:ascii="Arial" w:hAnsi="Arial" w:cs="Arial"/>
          <w:b/>
          <w:bCs/>
          <w:sz w:val="24"/>
          <w:szCs w:val="24"/>
        </w:rPr>
        <w:t xml:space="preserve"> </w:t>
      </w:r>
    </w:p>
    <w:p w14:paraId="3AE4C976" w14:textId="77777777" w:rsidR="001741BA" w:rsidRPr="001741BA" w:rsidRDefault="001741BA" w:rsidP="001741BA">
      <w:pPr>
        <w:spacing w:after="0"/>
        <w:jc w:val="center"/>
        <w:rPr>
          <w:rFonts w:ascii="Arial" w:hAnsi="Arial" w:cs="Arial"/>
          <w:b/>
          <w:bCs/>
        </w:rPr>
      </w:pPr>
    </w:p>
    <w:p w14:paraId="7635E3CD" w14:textId="0479A402" w:rsidR="002D696F" w:rsidRPr="00EC4B4D" w:rsidRDefault="00B63ED8" w:rsidP="00C01CB0">
      <w:pPr>
        <w:pStyle w:val="BodyText"/>
        <w:spacing w:line="276" w:lineRule="auto"/>
        <w:ind w:left="720" w:hanging="720"/>
        <w:rPr>
          <w:rFonts w:cs="Arial"/>
          <w:sz w:val="22"/>
          <w:szCs w:val="22"/>
        </w:rPr>
      </w:pPr>
      <w:r w:rsidRPr="00EC4B4D">
        <w:rPr>
          <w:rFonts w:cs="Arial"/>
          <w:sz w:val="22"/>
          <w:szCs w:val="22"/>
        </w:rPr>
        <w:t>1.1</w:t>
      </w:r>
      <w:r w:rsidRPr="00EC4B4D">
        <w:rPr>
          <w:rFonts w:cs="Arial"/>
          <w:sz w:val="22"/>
          <w:szCs w:val="22"/>
        </w:rPr>
        <w:tab/>
      </w:r>
      <w:r w:rsidR="00056C6F" w:rsidRPr="00EC4B4D">
        <w:rPr>
          <w:rFonts w:cs="Arial"/>
          <w:sz w:val="22"/>
          <w:szCs w:val="22"/>
        </w:rPr>
        <w:t>Th</w:t>
      </w:r>
      <w:r w:rsidR="004256E4" w:rsidRPr="00EC4B4D">
        <w:rPr>
          <w:rFonts w:cs="Arial"/>
          <w:sz w:val="22"/>
          <w:szCs w:val="22"/>
        </w:rPr>
        <w:t xml:space="preserve">is </w:t>
      </w:r>
      <w:r w:rsidR="00056C6F" w:rsidRPr="00EC4B4D">
        <w:rPr>
          <w:rFonts w:cs="Arial"/>
          <w:sz w:val="22"/>
          <w:szCs w:val="22"/>
        </w:rPr>
        <w:t>p</w:t>
      </w:r>
      <w:r w:rsidR="009A1DDA" w:rsidRPr="00EC4B4D">
        <w:rPr>
          <w:rFonts w:cs="Arial"/>
          <w:sz w:val="22"/>
          <w:szCs w:val="22"/>
        </w:rPr>
        <w:t xml:space="preserve">olicy will set out </w:t>
      </w:r>
      <w:r w:rsidR="00517B81">
        <w:rPr>
          <w:rFonts w:cs="Arial"/>
          <w:sz w:val="22"/>
          <w:szCs w:val="22"/>
        </w:rPr>
        <w:t>Drumchapel Housing Co-operative’s</w:t>
      </w:r>
      <w:r w:rsidR="002D696F" w:rsidRPr="00EC4B4D">
        <w:rPr>
          <w:rFonts w:cs="Arial"/>
          <w:sz w:val="22"/>
          <w:szCs w:val="22"/>
        </w:rPr>
        <w:t xml:space="preserve"> approach to domestic abuse.</w:t>
      </w:r>
      <w:r w:rsidR="00517B81">
        <w:rPr>
          <w:rFonts w:cs="Arial"/>
          <w:sz w:val="22"/>
          <w:szCs w:val="22"/>
        </w:rPr>
        <w:t xml:space="preserve">  </w:t>
      </w:r>
      <w:r w:rsidR="002D696F" w:rsidRPr="00EC4B4D">
        <w:rPr>
          <w:rFonts w:cs="Arial"/>
          <w:sz w:val="22"/>
          <w:szCs w:val="22"/>
        </w:rPr>
        <w:t xml:space="preserve">The </w:t>
      </w:r>
      <w:r w:rsidR="00517B81">
        <w:rPr>
          <w:rFonts w:cs="Arial"/>
          <w:sz w:val="22"/>
          <w:szCs w:val="22"/>
        </w:rPr>
        <w:t>Co-operative</w:t>
      </w:r>
      <w:r w:rsidR="002D696F" w:rsidRPr="00EC4B4D">
        <w:rPr>
          <w:rFonts w:cs="Arial"/>
          <w:sz w:val="22"/>
          <w:szCs w:val="22"/>
        </w:rPr>
        <w:t xml:space="preserve"> fully recognises the detrimental effect that </w:t>
      </w:r>
      <w:r w:rsidR="009A1DDA" w:rsidRPr="00EC4B4D">
        <w:rPr>
          <w:rFonts w:cs="Arial"/>
          <w:sz w:val="22"/>
          <w:szCs w:val="22"/>
        </w:rPr>
        <w:t xml:space="preserve">domestic abuse </w:t>
      </w:r>
      <w:r w:rsidR="002D696F" w:rsidRPr="00EC4B4D">
        <w:rPr>
          <w:rFonts w:cs="Arial"/>
          <w:sz w:val="22"/>
          <w:szCs w:val="22"/>
        </w:rPr>
        <w:t xml:space="preserve">can have </w:t>
      </w:r>
      <w:r w:rsidR="00C01CB0">
        <w:rPr>
          <w:rFonts w:cs="Arial"/>
          <w:sz w:val="22"/>
          <w:szCs w:val="22"/>
        </w:rPr>
        <w:t xml:space="preserve">on </w:t>
      </w:r>
      <w:r w:rsidR="00517B81">
        <w:rPr>
          <w:rFonts w:cs="Arial"/>
          <w:sz w:val="22"/>
          <w:szCs w:val="22"/>
        </w:rPr>
        <w:t>tenants</w:t>
      </w:r>
      <w:r w:rsidR="00C01CB0">
        <w:rPr>
          <w:rFonts w:cs="Arial"/>
          <w:sz w:val="22"/>
          <w:szCs w:val="22"/>
        </w:rPr>
        <w:t xml:space="preserve">, </w:t>
      </w:r>
      <w:r w:rsidR="002D696F" w:rsidRPr="00EC4B4D">
        <w:rPr>
          <w:rFonts w:cs="Arial"/>
          <w:sz w:val="22"/>
          <w:szCs w:val="22"/>
        </w:rPr>
        <w:t xml:space="preserve">their families and </w:t>
      </w:r>
      <w:r w:rsidR="00C01CB0">
        <w:rPr>
          <w:rFonts w:cs="Arial"/>
          <w:sz w:val="22"/>
          <w:szCs w:val="22"/>
        </w:rPr>
        <w:t xml:space="preserve">the </w:t>
      </w:r>
      <w:r w:rsidR="002D696F" w:rsidRPr="00EC4B4D">
        <w:rPr>
          <w:rFonts w:cs="Arial"/>
          <w:sz w:val="22"/>
          <w:szCs w:val="22"/>
        </w:rPr>
        <w:t>commun</w:t>
      </w:r>
      <w:r w:rsidR="00C01CB0">
        <w:rPr>
          <w:rFonts w:cs="Arial"/>
          <w:sz w:val="22"/>
          <w:szCs w:val="22"/>
        </w:rPr>
        <w:t>ity.</w:t>
      </w:r>
    </w:p>
    <w:p w14:paraId="4306D923" w14:textId="77777777" w:rsidR="002D696F" w:rsidRPr="00EC4B4D" w:rsidRDefault="002D696F" w:rsidP="00C01CB0">
      <w:pPr>
        <w:pStyle w:val="BodyText"/>
        <w:spacing w:line="276" w:lineRule="auto"/>
        <w:rPr>
          <w:rFonts w:cs="Arial"/>
          <w:sz w:val="22"/>
          <w:szCs w:val="22"/>
        </w:rPr>
      </w:pPr>
    </w:p>
    <w:p w14:paraId="576963F1" w14:textId="15C7410D" w:rsidR="00EC4B4D" w:rsidRPr="00EC4B4D" w:rsidRDefault="002D696F" w:rsidP="00C01CB0">
      <w:pPr>
        <w:pStyle w:val="Default"/>
        <w:spacing w:after="319"/>
        <w:ind w:left="720" w:hanging="720"/>
        <w:rPr>
          <w:rFonts w:ascii="Arial" w:hAnsi="Arial" w:cs="Arial"/>
          <w:sz w:val="22"/>
          <w:szCs w:val="22"/>
        </w:rPr>
      </w:pPr>
      <w:r w:rsidRPr="00EC4B4D">
        <w:rPr>
          <w:rFonts w:ascii="Arial" w:hAnsi="Arial" w:cs="Arial"/>
          <w:sz w:val="22"/>
          <w:szCs w:val="22"/>
        </w:rPr>
        <w:t xml:space="preserve">1.2 </w:t>
      </w:r>
      <w:r w:rsidRPr="00EC4B4D">
        <w:rPr>
          <w:rFonts w:ascii="Arial" w:hAnsi="Arial" w:cs="Arial"/>
          <w:sz w:val="22"/>
          <w:szCs w:val="22"/>
        </w:rPr>
        <w:tab/>
      </w:r>
      <w:r w:rsidR="00C01CB0">
        <w:rPr>
          <w:rFonts w:ascii="Arial" w:hAnsi="Arial" w:cs="Arial"/>
          <w:sz w:val="22"/>
          <w:szCs w:val="22"/>
        </w:rPr>
        <w:t>The Co-operative</w:t>
      </w:r>
      <w:r w:rsidR="00EC4B4D" w:rsidRPr="00EC4B4D">
        <w:rPr>
          <w:rFonts w:ascii="Arial" w:hAnsi="Arial" w:cs="Arial"/>
          <w:sz w:val="22"/>
          <w:szCs w:val="22"/>
        </w:rPr>
        <w:t xml:space="preserve"> believes that our tenants, </w:t>
      </w:r>
      <w:r w:rsidR="008F5C11">
        <w:rPr>
          <w:rFonts w:ascii="Arial" w:hAnsi="Arial" w:cs="Arial"/>
          <w:sz w:val="22"/>
          <w:szCs w:val="22"/>
        </w:rPr>
        <w:t>their families</w:t>
      </w:r>
      <w:r w:rsidR="00C05B2F">
        <w:rPr>
          <w:rFonts w:ascii="Arial" w:hAnsi="Arial" w:cs="Arial"/>
          <w:sz w:val="22"/>
          <w:szCs w:val="22"/>
        </w:rPr>
        <w:t xml:space="preserve">, </w:t>
      </w:r>
      <w:r w:rsidR="00EC4B4D" w:rsidRPr="00EC4B4D">
        <w:rPr>
          <w:rFonts w:ascii="Arial" w:hAnsi="Arial" w:cs="Arial"/>
          <w:sz w:val="22"/>
          <w:szCs w:val="22"/>
        </w:rPr>
        <w:t>applicants, staff and</w:t>
      </w:r>
      <w:r w:rsidR="00C01CB0">
        <w:rPr>
          <w:rFonts w:ascii="Arial" w:hAnsi="Arial" w:cs="Arial"/>
          <w:sz w:val="22"/>
          <w:szCs w:val="22"/>
        </w:rPr>
        <w:t xml:space="preserve"> the</w:t>
      </w:r>
      <w:r w:rsidR="00EC4B4D" w:rsidRPr="00EC4B4D">
        <w:rPr>
          <w:rFonts w:ascii="Arial" w:hAnsi="Arial" w:cs="Arial"/>
          <w:sz w:val="22"/>
          <w:szCs w:val="22"/>
        </w:rPr>
        <w:t xml:space="preserve"> </w:t>
      </w:r>
      <w:r w:rsidR="00C01CB0">
        <w:rPr>
          <w:rFonts w:ascii="Arial" w:hAnsi="Arial" w:cs="Arial"/>
          <w:sz w:val="22"/>
          <w:szCs w:val="22"/>
        </w:rPr>
        <w:t>Management Board</w:t>
      </w:r>
      <w:r w:rsidR="00EC4B4D" w:rsidRPr="00EC4B4D">
        <w:rPr>
          <w:rFonts w:ascii="Arial" w:hAnsi="Arial" w:cs="Arial"/>
          <w:sz w:val="22"/>
          <w:szCs w:val="22"/>
        </w:rPr>
        <w:t xml:space="preserve"> should not live in </w:t>
      </w:r>
      <w:r w:rsidR="00B62508">
        <w:rPr>
          <w:rFonts w:ascii="Arial" w:hAnsi="Arial" w:cs="Arial"/>
          <w:sz w:val="22"/>
          <w:szCs w:val="22"/>
        </w:rPr>
        <w:t>f</w:t>
      </w:r>
      <w:r w:rsidR="00EC4B4D" w:rsidRPr="00EC4B4D">
        <w:rPr>
          <w:rFonts w:ascii="Arial" w:hAnsi="Arial" w:cs="Arial"/>
          <w:sz w:val="22"/>
          <w:szCs w:val="22"/>
        </w:rPr>
        <w:t>ear of violence or abuse.  We take domestic abuse seriously and are committed to providing a sensitive and confidential response to anyone approaching us for assistance in cases of domestic abuse.</w:t>
      </w:r>
    </w:p>
    <w:p w14:paraId="6BC92268" w14:textId="3DA7783C" w:rsidR="002D696F" w:rsidRPr="00EC4B4D" w:rsidRDefault="002D696F" w:rsidP="00C01CB0">
      <w:pPr>
        <w:pStyle w:val="Default"/>
        <w:spacing w:after="319"/>
        <w:rPr>
          <w:rFonts w:ascii="Arial" w:hAnsi="Arial" w:cs="Arial"/>
          <w:strike/>
          <w:sz w:val="22"/>
          <w:szCs w:val="22"/>
        </w:rPr>
      </w:pPr>
      <w:r w:rsidRPr="00EC4B4D">
        <w:rPr>
          <w:rFonts w:ascii="Arial" w:hAnsi="Arial" w:cs="Arial"/>
          <w:sz w:val="22"/>
          <w:szCs w:val="22"/>
        </w:rPr>
        <w:t xml:space="preserve">1.3 </w:t>
      </w:r>
      <w:r w:rsidRPr="00EC4B4D">
        <w:rPr>
          <w:rFonts w:ascii="Arial" w:hAnsi="Arial" w:cs="Arial"/>
          <w:sz w:val="22"/>
          <w:szCs w:val="22"/>
        </w:rPr>
        <w:tab/>
        <w:t xml:space="preserve">We believe that domestic abuse presents one of the highest risks to personal safety </w:t>
      </w:r>
      <w:r w:rsidR="00EC4B4D">
        <w:rPr>
          <w:rFonts w:ascii="Arial" w:hAnsi="Arial" w:cs="Arial"/>
          <w:sz w:val="22"/>
          <w:szCs w:val="22"/>
        </w:rPr>
        <w:tab/>
      </w:r>
      <w:r w:rsidRPr="00EC4B4D">
        <w:rPr>
          <w:rFonts w:ascii="Arial" w:hAnsi="Arial" w:cs="Arial"/>
          <w:sz w:val="22"/>
          <w:szCs w:val="22"/>
        </w:rPr>
        <w:t xml:space="preserve">and is unacceptable. </w:t>
      </w:r>
    </w:p>
    <w:p w14:paraId="1E39CECB" w14:textId="5B55B43E" w:rsidR="002D696F" w:rsidRPr="00EC4B4D" w:rsidRDefault="002D696F" w:rsidP="00C05B2F">
      <w:pPr>
        <w:pStyle w:val="Default"/>
        <w:ind w:left="720" w:hanging="720"/>
        <w:rPr>
          <w:rFonts w:ascii="Arial" w:hAnsi="Arial" w:cs="Arial"/>
          <w:strike/>
          <w:sz w:val="22"/>
          <w:szCs w:val="22"/>
        </w:rPr>
      </w:pPr>
      <w:r w:rsidRPr="00EC4B4D">
        <w:rPr>
          <w:rFonts w:ascii="Arial" w:hAnsi="Arial" w:cs="Arial"/>
          <w:sz w:val="22"/>
          <w:szCs w:val="22"/>
        </w:rPr>
        <w:t xml:space="preserve">1.4 </w:t>
      </w:r>
      <w:r w:rsidRPr="00EC4B4D">
        <w:rPr>
          <w:rFonts w:ascii="Arial" w:hAnsi="Arial" w:cs="Arial"/>
          <w:sz w:val="22"/>
          <w:szCs w:val="22"/>
        </w:rPr>
        <w:tab/>
        <w:t xml:space="preserve">We recognise that our staff may be well placed to identify abusive </w:t>
      </w:r>
      <w:r w:rsidRPr="00EC4B4D">
        <w:rPr>
          <w:rFonts w:ascii="Arial" w:hAnsi="Arial" w:cs="Arial"/>
          <w:sz w:val="22"/>
          <w:szCs w:val="22"/>
        </w:rPr>
        <w:tab/>
        <w:t>relationships,</w:t>
      </w:r>
      <w:r w:rsidR="004C7F15" w:rsidRPr="00EC4B4D">
        <w:rPr>
          <w:rFonts w:ascii="Arial" w:hAnsi="Arial" w:cs="Arial"/>
          <w:sz w:val="22"/>
          <w:szCs w:val="22"/>
        </w:rPr>
        <w:t xml:space="preserve"> in terms of how we </w:t>
      </w:r>
      <w:r w:rsidR="00C05B2F">
        <w:rPr>
          <w:rFonts w:ascii="Arial" w:hAnsi="Arial" w:cs="Arial"/>
          <w:sz w:val="22"/>
          <w:szCs w:val="22"/>
        </w:rPr>
        <w:t>communicate</w:t>
      </w:r>
      <w:r w:rsidR="004C7F15" w:rsidRPr="00EC4B4D">
        <w:rPr>
          <w:rFonts w:ascii="Arial" w:hAnsi="Arial" w:cs="Arial"/>
          <w:sz w:val="22"/>
          <w:szCs w:val="22"/>
        </w:rPr>
        <w:t xml:space="preserve"> with our </w:t>
      </w:r>
      <w:r w:rsidR="00C05B2F">
        <w:rPr>
          <w:rFonts w:ascii="Arial" w:hAnsi="Arial" w:cs="Arial"/>
          <w:sz w:val="22"/>
          <w:szCs w:val="22"/>
        </w:rPr>
        <w:t>tenant</w:t>
      </w:r>
      <w:r w:rsidR="004C7F15" w:rsidRPr="00EC4B4D">
        <w:rPr>
          <w:rFonts w:ascii="Arial" w:hAnsi="Arial" w:cs="Arial"/>
          <w:sz w:val="22"/>
          <w:szCs w:val="22"/>
        </w:rPr>
        <w:t xml:space="preserve"> for reporting of </w:t>
      </w:r>
      <w:r w:rsidRPr="00EC4B4D">
        <w:rPr>
          <w:rFonts w:ascii="Arial" w:hAnsi="Arial" w:cs="Arial"/>
          <w:sz w:val="22"/>
          <w:szCs w:val="22"/>
        </w:rPr>
        <w:t xml:space="preserve">repairs in terms of type and frequency </w:t>
      </w:r>
      <w:r w:rsidR="00C05B2F" w:rsidRPr="00EC4B4D">
        <w:rPr>
          <w:rFonts w:ascii="Arial" w:hAnsi="Arial" w:cs="Arial"/>
          <w:sz w:val="22"/>
          <w:szCs w:val="22"/>
        </w:rPr>
        <w:t>and</w:t>
      </w:r>
      <w:r w:rsidR="004C7F15" w:rsidRPr="00EC4B4D">
        <w:rPr>
          <w:rFonts w:ascii="Arial" w:hAnsi="Arial" w:cs="Arial"/>
          <w:sz w:val="22"/>
          <w:szCs w:val="22"/>
        </w:rPr>
        <w:t xml:space="preserve"> reports of n</w:t>
      </w:r>
      <w:r w:rsidRPr="00EC4B4D">
        <w:rPr>
          <w:rFonts w:ascii="Arial" w:hAnsi="Arial" w:cs="Arial"/>
          <w:sz w:val="22"/>
          <w:szCs w:val="22"/>
        </w:rPr>
        <w:t>eighbour</w:t>
      </w:r>
      <w:r w:rsidR="00C05B2F">
        <w:rPr>
          <w:rFonts w:ascii="Arial" w:hAnsi="Arial" w:cs="Arial"/>
          <w:sz w:val="22"/>
          <w:szCs w:val="22"/>
        </w:rPr>
        <w:t xml:space="preserve"> issues</w:t>
      </w:r>
      <w:r w:rsidRPr="00EC4B4D">
        <w:rPr>
          <w:rFonts w:ascii="Arial" w:hAnsi="Arial" w:cs="Arial"/>
          <w:sz w:val="22"/>
          <w:szCs w:val="22"/>
        </w:rPr>
        <w:t xml:space="preserve">. </w:t>
      </w:r>
      <w:r w:rsidR="00937545">
        <w:rPr>
          <w:rFonts w:ascii="Arial" w:hAnsi="Arial" w:cs="Arial"/>
          <w:sz w:val="22"/>
          <w:szCs w:val="22"/>
        </w:rPr>
        <w:t xml:space="preserve"> </w:t>
      </w:r>
      <w:r w:rsidRPr="00EC4B4D">
        <w:rPr>
          <w:rFonts w:ascii="Arial" w:hAnsi="Arial" w:cs="Arial"/>
          <w:sz w:val="22"/>
          <w:szCs w:val="22"/>
        </w:rPr>
        <w:t xml:space="preserve">We also recognise that staff and </w:t>
      </w:r>
      <w:r w:rsidR="00C05B2F">
        <w:rPr>
          <w:rFonts w:ascii="Arial" w:hAnsi="Arial" w:cs="Arial"/>
          <w:sz w:val="22"/>
          <w:szCs w:val="22"/>
        </w:rPr>
        <w:t>our Management Board members</w:t>
      </w:r>
      <w:r w:rsidRPr="00EC4B4D">
        <w:rPr>
          <w:rFonts w:ascii="Arial" w:hAnsi="Arial" w:cs="Arial"/>
          <w:sz w:val="22"/>
          <w:szCs w:val="22"/>
        </w:rPr>
        <w:t xml:space="preserve"> </w:t>
      </w:r>
      <w:r w:rsidR="00C05B2F">
        <w:rPr>
          <w:rFonts w:ascii="Arial" w:hAnsi="Arial" w:cs="Arial"/>
          <w:sz w:val="22"/>
          <w:szCs w:val="22"/>
        </w:rPr>
        <w:t xml:space="preserve">may </w:t>
      </w:r>
      <w:r w:rsidRPr="00EC4B4D">
        <w:rPr>
          <w:rFonts w:ascii="Arial" w:hAnsi="Arial" w:cs="Arial"/>
          <w:sz w:val="22"/>
          <w:szCs w:val="22"/>
        </w:rPr>
        <w:t>experience domestic abuse.</w:t>
      </w:r>
      <w:r w:rsidR="003B4A0C">
        <w:rPr>
          <w:rFonts w:ascii="Arial" w:hAnsi="Arial" w:cs="Arial"/>
          <w:sz w:val="22"/>
          <w:szCs w:val="22"/>
        </w:rPr>
        <w:t xml:space="preserve">  </w:t>
      </w:r>
      <w:r w:rsidRPr="00EC4B4D">
        <w:rPr>
          <w:rFonts w:ascii="Arial" w:hAnsi="Arial" w:cs="Arial"/>
          <w:sz w:val="22"/>
          <w:szCs w:val="22"/>
        </w:rPr>
        <w:t xml:space="preserve">In all instances our training and procedures will contribute to supporting staff and </w:t>
      </w:r>
      <w:r w:rsidR="00C05B2F">
        <w:rPr>
          <w:rFonts w:ascii="Arial" w:hAnsi="Arial" w:cs="Arial"/>
          <w:sz w:val="22"/>
          <w:szCs w:val="22"/>
        </w:rPr>
        <w:t xml:space="preserve">the Board who may be </w:t>
      </w:r>
      <w:r w:rsidRPr="00EC4B4D">
        <w:rPr>
          <w:rFonts w:ascii="Arial" w:hAnsi="Arial" w:cs="Arial"/>
          <w:sz w:val="22"/>
          <w:szCs w:val="22"/>
        </w:rPr>
        <w:t xml:space="preserve">experiencing </w:t>
      </w:r>
      <w:r w:rsidR="00C05B2F">
        <w:rPr>
          <w:rFonts w:ascii="Arial" w:hAnsi="Arial" w:cs="Arial"/>
          <w:sz w:val="22"/>
          <w:szCs w:val="22"/>
        </w:rPr>
        <w:t>domestic abuse</w:t>
      </w:r>
      <w:r w:rsidR="000E6E30" w:rsidRPr="00EC4B4D">
        <w:rPr>
          <w:rFonts w:ascii="Arial" w:hAnsi="Arial" w:cs="Arial"/>
          <w:sz w:val="22"/>
          <w:szCs w:val="22"/>
        </w:rPr>
        <w:t xml:space="preserve">. </w:t>
      </w:r>
      <w:r w:rsidR="00937545">
        <w:rPr>
          <w:rFonts w:ascii="Arial" w:hAnsi="Arial" w:cs="Arial"/>
          <w:sz w:val="22"/>
          <w:szCs w:val="22"/>
        </w:rPr>
        <w:t xml:space="preserve"> </w:t>
      </w:r>
      <w:r w:rsidR="000E6E30" w:rsidRPr="00EC4B4D">
        <w:rPr>
          <w:rFonts w:ascii="Arial" w:hAnsi="Arial" w:cs="Arial"/>
          <w:sz w:val="22"/>
          <w:szCs w:val="22"/>
        </w:rPr>
        <w:t xml:space="preserve">Any member of staff or </w:t>
      </w:r>
      <w:r w:rsidR="00C01CB0">
        <w:rPr>
          <w:rFonts w:ascii="Arial" w:hAnsi="Arial" w:cs="Arial"/>
          <w:sz w:val="22"/>
          <w:szCs w:val="22"/>
        </w:rPr>
        <w:t>Management Board</w:t>
      </w:r>
      <w:r w:rsidR="000E6E30" w:rsidRPr="00EC4B4D">
        <w:rPr>
          <w:rFonts w:ascii="Arial" w:hAnsi="Arial" w:cs="Arial"/>
          <w:sz w:val="22"/>
          <w:szCs w:val="22"/>
        </w:rPr>
        <w:t xml:space="preserve"> member affected </w:t>
      </w:r>
      <w:r w:rsidR="004C7F15" w:rsidRPr="00EC4B4D">
        <w:rPr>
          <w:rFonts w:ascii="Arial" w:hAnsi="Arial" w:cs="Arial"/>
          <w:sz w:val="22"/>
          <w:szCs w:val="22"/>
        </w:rPr>
        <w:t>can</w:t>
      </w:r>
      <w:r w:rsidR="000E6E30" w:rsidRPr="00EC4B4D">
        <w:rPr>
          <w:rFonts w:ascii="Arial" w:hAnsi="Arial" w:cs="Arial"/>
          <w:sz w:val="22"/>
          <w:szCs w:val="22"/>
        </w:rPr>
        <w:t xml:space="preserve"> speak </w:t>
      </w:r>
      <w:r w:rsidR="004C7F15" w:rsidRPr="00EC4B4D">
        <w:rPr>
          <w:rFonts w:ascii="Arial" w:hAnsi="Arial" w:cs="Arial"/>
          <w:sz w:val="22"/>
          <w:szCs w:val="22"/>
        </w:rPr>
        <w:t>to t</w:t>
      </w:r>
      <w:r w:rsidR="000E6E30" w:rsidRPr="00EC4B4D">
        <w:rPr>
          <w:rFonts w:ascii="Arial" w:hAnsi="Arial" w:cs="Arial"/>
          <w:sz w:val="22"/>
          <w:szCs w:val="22"/>
        </w:rPr>
        <w:t>he Director</w:t>
      </w:r>
      <w:r w:rsidR="004C7F15" w:rsidRPr="00EC4B4D">
        <w:rPr>
          <w:rFonts w:ascii="Arial" w:hAnsi="Arial" w:cs="Arial"/>
          <w:sz w:val="22"/>
          <w:szCs w:val="22"/>
        </w:rPr>
        <w:t xml:space="preserve">, </w:t>
      </w:r>
      <w:r w:rsidR="00C05B2F">
        <w:rPr>
          <w:rFonts w:ascii="Arial" w:hAnsi="Arial" w:cs="Arial"/>
          <w:sz w:val="22"/>
          <w:szCs w:val="22"/>
        </w:rPr>
        <w:t xml:space="preserve">the </w:t>
      </w:r>
      <w:r w:rsidR="00C01CB0">
        <w:rPr>
          <w:rFonts w:ascii="Arial" w:hAnsi="Arial" w:cs="Arial"/>
          <w:sz w:val="22"/>
          <w:szCs w:val="22"/>
        </w:rPr>
        <w:t>Finance and Corporate Services Manager or a</w:t>
      </w:r>
      <w:r w:rsidR="000E6E30" w:rsidRPr="00EC4B4D">
        <w:rPr>
          <w:rFonts w:ascii="Arial" w:hAnsi="Arial" w:cs="Arial"/>
          <w:sz w:val="22"/>
          <w:szCs w:val="22"/>
        </w:rPr>
        <w:t xml:space="preserve"> line manager.</w:t>
      </w:r>
    </w:p>
    <w:p w14:paraId="6508225C" w14:textId="041B0715" w:rsidR="002D696F" w:rsidRPr="00EC4B4D" w:rsidRDefault="002D696F" w:rsidP="00C01CB0">
      <w:pPr>
        <w:pStyle w:val="Default"/>
        <w:rPr>
          <w:rFonts w:ascii="Arial" w:hAnsi="Arial" w:cs="Arial"/>
          <w:strike/>
          <w:sz w:val="22"/>
          <w:szCs w:val="22"/>
        </w:rPr>
      </w:pPr>
    </w:p>
    <w:p w14:paraId="6848DBAA" w14:textId="6B94801E" w:rsidR="009A1DDA" w:rsidRPr="00EC4B4D" w:rsidRDefault="002D696F" w:rsidP="00C01CB0">
      <w:pPr>
        <w:pStyle w:val="Default"/>
        <w:rPr>
          <w:rFonts w:ascii="Arial" w:hAnsi="Arial" w:cs="Arial"/>
          <w:sz w:val="22"/>
          <w:szCs w:val="22"/>
        </w:rPr>
      </w:pPr>
      <w:r w:rsidRPr="00EC4B4D">
        <w:rPr>
          <w:rFonts w:ascii="Arial" w:hAnsi="Arial" w:cs="Arial"/>
          <w:sz w:val="22"/>
          <w:szCs w:val="22"/>
        </w:rPr>
        <w:t>1.5</w:t>
      </w:r>
      <w:r w:rsidRPr="00EC4B4D">
        <w:rPr>
          <w:rFonts w:ascii="Arial" w:hAnsi="Arial" w:cs="Arial"/>
          <w:sz w:val="22"/>
          <w:szCs w:val="22"/>
        </w:rPr>
        <w:tab/>
      </w:r>
      <w:r w:rsidR="009A1DDA" w:rsidRPr="00EC4B4D">
        <w:rPr>
          <w:rFonts w:ascii="Arial" w:hAnsi="Arial" w:cs="Arial"/>
          <w:sz w:val="22"/>
          <w:szCs w:val="22"/>
        </w:rPr>
        <w:t xml:space="preserve">The </w:t>
      </w:r>
      <w:r w:rsidR="00C007F0">
        <w:rPr>
          <w:rFonts w:ascii="Arial" w:hAnsi="Arial" w:cs="Arial"/>
          <w:sz w:val="22"/>
          <w:szCs w:val="22"/>
        </w:rPr>
        <w:t xml:space="preserve">definition of domestic abuse used by Police Scotland is </w:t>
      </w:r>
      <w:r w:rsidR="00DD3F04" w:rsidRPr="00EC4B4D">
        <w:rPr>
          <w:rFonts w:ascii="Arial" w:hAnsi="Arial" w:cs="Arial"/>
          <w:sz w:val="22"/>
          <w:szCs w:val="22"/>
        </w:rPr>
        <w:t>-</w:t>
      </w:r>
      <w:r w:rsidRPr="00EC4B4D">
        <w:rPr>
          <w:rFonts w:ascii="Arial" w:hAnsi="Arial" w:cs="Arial"/>
          <w:sz w:val="22"/>
          <w:szCs w:val="22"/>
        </w:rPr>
        <w:tab/>
      </w:r>
    </w:p>
    <w:p w14:paraId="6D42A863" w14:textId="6311C5A1" w:rsidR="00642082" w:rsidRPr="00EC4B4D" w:rsidRDefault="00642082" w:rsidP="00C01CB0">
      <w:pPr>
        <w:pStyle w:val="BodyText"/>
        <w:spacing w:line="276" w:lineRule="auto"/>
        <w:rPr>
          <w:rFonts w:cs="Arial"/>
          <w:sz w:val="22"/>
          <w:szCs w:val="22"/>
        </w:rPr>
      </w:pPr>
    </w:p>
    <w:p w14:paraId="27A3B7FE" w14:textId="26F6C741" w:rsidR="00CC735A" w:rsidRPr="00C007F0" w:rsidRDefault="00642082" w:rsidP="005167E5">
      <w:pPr>
        <w:pStyle w:val="BodyText"/>
        <w:spacing w:line="276" w:lineRule="auto"/>
        <w:ind w:left="720"/>
        <w:rPr>
          <w:rFonts w:cs="Arial"/>
          <w:i/>
          <w:iCs/>
          <w:sz w:val="22"/>
          <w:szCs w:val="22"/>
        </w:rPr>
      </w:pPr>
      <w:r w:rsidRPr="00C007F0">
        <w:rPr>
          <w:rFonts w:cs="Arial"/>
          <w:sz w:val="22"/>
          <w:szCs w:val="22"/>
        </w:rPr>
        <w:t>‘</w:t>
      </w:r>
      <w:r w:rsidR="00C007F0" w:rsidRPr="00C007F0">
        <w:rPr>
          <w:rFonts w:cs="Arial"/>
          <w:color w:val="333333"/>
          <w:sz w:val="22"/>
          <w:szCs w:val="22"/>
          <w:shd w:val="clear" w:color="auto" w:fill="FFFFFF"/>
        </w:rPr>
        <w:t xml:space="preserve">Any form of physical, verbal, sexual, psychological or financial abuse which might amount to criminal </w:t>
      </w:r>
      <w:r w:rsidR="00A40235" w:rsidRPr="00C007F0">
        <w:rPr>
          <w:rFonts w:cs="Arial"/>
          <w:color w:val="333333"/>
          <w:sz w:val="22"/>
          <w:szCs w:val="22"/>
          <w:shd w:val="clear" w:color="auto" w:fill="FFFFFF"/>
        </w:rPr>
        <w:t>conduct,</w:t>
      </w:r>
      <w:r w:rsidR="00C007F0" w:rsidRPr="00C007F0">
        <w:rPr>
          <w:rFonts w:cs="Arial"/>
          <w:color w:val="333333"/>
          <w:sz w:val="22"/>
          <w:szCs w:val="22"/>
          <w:shd w:val="clear" w:color="auto" w:fill="FFFFFF"/>
        </w:rPr>
        <w:t xml:space="preserve"> and which takes place within the context of a relationship. The relationship will be between partners (married, cohabiting, civil partnership or otherwise) or ex-partners. The abuse can be committed in the home or elsewhere including online’.</w:t>
      </w:r>
      <w:r w:rsidR="00C7222A">
        <w:rPr>
          <w:rFonts w:cs="Arial"/>
          <w:color w:val="333333"/>
          <w:sz w:val="22"/>
          <w:szCs w:val="22"/>
          <w:shd w:val="clear" w:color="auto" w:fill="FFFFFF"/>
        </w:rPr>
        <w:t xml:space="preserve"> (Scottish Government, 2021).</w:t>
      </w:r>
    </w:p>
    <w:p w14:paraId="119BFA58" w14:textId="27DFB359" w:rsidR="00AB21DE" w:rsidRPr="00EC4B4D" w:rsidRDefault="00AB21DE" w:rsidP="00C01CB0">
      <w:pPr>
        <w:pStyle w:val="BodyText"/>
        <w:spacing w:line="276" w:lineRule="auto"/>
        <w:rPr>
          <w:rFonts w:cs="Arial"/>
          <w:i/>
          <w:iCs/>
          <w:sz w:val="22"/>
          <w:szCs w:val="22"/>
        </w:rPr>
      </w:pPr>
    </w:p>
    <w:p w14:paraId="4BF02BB5" w14:textId="60EA7D15" w:rsidR="00AB21DE" w:rsidRPr="00EC4B4D" w:rsidRDefault="00AB21DE" w:rsidP="00C01CB0">
      <w:pPr>
        <w:pStyle w:val="BodyText"/>
        <w:spacing w:line="276" w:lineRule="auto"/>
        <w:rPr>
          <w:rFonts w:cs="Arial"/>
          <w:i/>
          <w:iCs/>
          <w:sz w:val="22"/>
          <w:szCs w:val="22"/>
        </w:rPr>
      </w:pPr>
      <w:r w:rsidRPr="00A40235">
        <w:rPr>
          <w:rFonts w:cs="Arial"/>
          <w:sz w:val="22"/>
          <w:szCs w:val="22"/>
        </w:rPr>
        <w:t>1.6</w:t>
      </w:r>
      <w:r w:rsidRPr="00EC4B4D">
        <w:rPr>
          <w:rFonts w:cs="Arial"/>
          <w:i/>
          <w:iCs/>
          <w:sz w:val="22"/>
          <w:szCs w:val="22"/>
        </w:rPr>
        <w:tab/>
      </w:r>
      <w:r w:rsidRPr="00EC4B4D">
        <w:rPr>
          <w:rFonts w:cs="Arial"/>
          <w:sz w:val="22"/>
          <w:szCs w:val="22"/>
        </w:rPr>
        <w:t>In accepting this definition it must be recognised that children are witness to, and</w:t>
      </w:r>
      <w:r w:rsidR="005B4A6B">
        <w:rPr>
          <w:rFonts w:cs="Arial"/>
          <w:sz w:val="22"/>
          <w:szCs w:val="22"/>
        </w:rPr>
        <w:t xml:space="preserve"> </w:t>
      </w:r>
      <w:r w:rsidR="005B4A6B">
        <w:rPr>
          <w:rFonts w:cs="Arial"/>
          <w:sz w:val="22"/>
          <w:szCs w:val="22"/>
        </w:rPr>
        <w:tab/>
      </w:r>
      <w:r w:rsidRPr="00EC4B4D">
        <w:rPr>
          <w:rFonts w:cs="Arial"/>
          <w:sz w:val="22"/>
          <w:szCs w:val="22"/>
        </w:rPr>
        <w:t>may be subject to, the abuse.</w:t>
      </w:r>
      <w:r w:rsidR="00937545">
        <w:rPr>
          <w:rFonts w:cs="Arial"/>
          <w:sz w:val="22"/>
          <w:szCs w:val="22"/>
        </w:rPr>
        <w:t xml:space="preserve">  </w:t>
      </w:r>
      <w:r w:rsidRPr="00EC4B4D">
        <w:rPr>
          <w:rFonts w:cs="Arial"/>
          <w:sz w:val="22"/>
          <w:szCs w:val="22"/>
        </w:rPr>
        <w:t xml:space="preserve">Also, that there is some correlation </w:t>
      </w:r>
      <w:r w:rsidRPr="00EC4B4D">
        <w:rPr>
          <w:rFonts w:cs="Arial"/>
          <w:sz w:val="22"/>
          <w:szCs w:val="22"/>
        </w:rPr>
        <w:tab/>
        <w:t xml:space="preserve">between domestic </w:t>
      </w:r>
      <w:r w:rsidR="005B4A6B">
        <w:rPr>
          <w:rFonts w:cs="Arial"/>
          <w:sz w:val="22"/>
          <w:szCs w:val="22"/>
        </w:rPr>
        <w:tab/>
      </w:r>
      <w:r w:rsidRPr="00EC4B4D">
        <w:rPr>
          <w:rFonts w:cs="Arial"/>
          <w:sz w:val="22"/>
          <w:szCs w:val="22"/>
        </w:rPr>
        <w:t xml:space="preserve">abuse and the mental, physical and sexual abuse of children. </w:t>
      </w:r>
      <w:r w:rsidR="00937545">
        <w:rPr>
          <w:rFonts w:cs="Arial"/>
          <w:sz w:val="22"/>
          <w:szCs w:val="22"/>
        </w:rPr>
        <w:t xml:space="preserve"> </w:t>
      </w:r>
      <w:r w:rsidRPr="00EC4B4D">
        <w:rPr>
          <w:rFonts w:cs="Arial"/>
          <w:sz w:val="22"/>
          <w:szCs w:val="22"/>
        </w:rPr>
        <w:t xml:space="preserve">It must also be </w:t>
      </w:r>
      <w:r w:rsidR="005B4A6B">
        <w:rPr>
          <w:rFonts w:cs="Arial"/>
          <w:sz w:val="22"/>
          <w:szCs w:val="22"/>
        </w:rPr>
        <w:tab/>
      </w:r>
      <w:r w:rsidRPr="00EC4B4D">
        <w:rPr>
          <w:rFonts w:cs="Arial"/>
          <w:sz w:val="22"/>
          <w:szCs w:val="22"/>
        </w:rPr>
        <w:t xml:space="preserve">recognised that, particularly among minority ethnic communities, other family </w:t>
      </w:r>
      <w:r w:rsidR="005B4A6B">
        <w:rPr>
          <w:rFonts w:cs="Arial"/>
          <w:sz w:val="22"/>
          <w:szCs w:val="22"/>
        </w:rPr>
        <w:tab/>
      </w:r>
      <w:r w:rsidRPr="00EC4B4D">
        <w:rPr>
          <w:rFonts w:cs="Arial"/>
          <w:sz w:val="22"/>
          <w:szCs w:val="22"/>
        </w:rPr>
        <w:t xml:space="preserve">members may be involved in, or may participate in, </w:t>
      </w:r>
      <w:r w:rsidRPr="00EC4B4D">
        <w:rPr>
          <w:rFonts w:cs="Arial"/>
          <w:sz w:val="22"/>
          <w:szCs w:val="22"/>
        </w:rPr>
        <w:tab/>
        <w:t>the abuse</w:t>
      </w:r>
      <w:r w:rsidR="00297AC4">
        <w:rPr>
          <w:rFonts w:cs="Arial"/>
          <w:sz w:val="22"/>
          <w:szCs w:val="22"/>
        </w:rPr>
        <w:t>.</w:t>
      </w:r>
    </w:p>
    <w:p w14:paraId="3B7A8341" w14:textId="660A356B" w:rsidR="007F6D0A" w:rsidRPr="00EC4B4D" w:rsidRDefault="007F6D0A" w:rsidP="00C01CB0">
      <w:pPr>
        <w:pStyle w:val="BodyText"/>
        <w:spacing w:line="276" w:lineRule="auto"/>
        <w:rPr>
          <w:rFonts w:cs="Arial"/>
          <w:i/>
          <w:iCs/>
          <w:sz w:val="22"/>
          <w:szCs w:val="22"/>
        </w:rPr>
      </w:pPr>
    </w:p>
    <w:p w14:paraId="36FFF20E" w14:textId="52F6429E" w:rsidR="007F6D0A" w:rsidRPr="00EC4B4D" w:rsidRDefault="007F6D0A" w:rsidP="00C01CB0">
      <w:pPr>
        <w:pStyle w:val="BodyText"/>
        <w:spacing w:line="276" w:lineRule="auto"/>
        <w:rPr>
          <w:rFonts w:cs="Arial"/>
          <w:sz w:val="22"/>
          <w:szCs w:val="22"/>
        </w:rPr>
      </w:pPr>
      <w:r w:rsidRPr="00A40235">
        <w:rPr>
          <w:rFonts w:cs="Arial"/>
          <w:sz w:val="22"/>
          <w:szCs w:val="22"/>
        </w:rPr>
        <w:t>1.</w:t>
      </w:r>
      <w:r w:rsidR="00AB21DE" w:rsidRPr="00A40235">
        <w:rPr>
          <w:rFonts w:cs="Arial"/>
          <w:sz w:val="22"/>
          <w:szCs w:val="22"/>
        </w:rPr>
        <w:t>7</w:t>
      </w:r>
      <w:r w:rsidRPr="00EC4B4D">
        <w:rPr>
          <w:rFonts w:cs="Arial"/>
          <w:i/>
          <w:iCs/>
          <w:sz w:val="22"/>
          <w:szCs w:val="22"/>
        </w:rPr>
        <w:tab/>
      </w:r>
      <w:r w:rsidR="00CC735A" w:rsidRPr="00297AC4">
        <w:rPr>
          <w:rFonts w:cs="Arial"/>
          <w:sz w:val="22"/>
          <w:szCs w:val="22"/>
        </w:rPr>
        <w:t xml:space="preserve">Abuse </w:t>
      </w:r>
      <w:r w:rsidR="00AB21DE" w:rsidRPr="00297AC4">
        <w:rPr>
          <w:rFonts w:cs="Arial"/>
          <w:sz w:val="22"/>
          <w:szCs w:val="22"/>
        </w:rPr>
        <w:t>covers</w:t>
      </w:r>
      <w:r w:rsidR="00AB21DE" w:rsidRPr="00EC4B4D">
        <w:rPr>
          <w:rFonts w:cs="Arial"/>
          <w:i/>
          <w:iCs/>
          <w:sz w:val="22"/>
          <w:szCs w:val="22"/>
        </w:rPr>
        <w:t xml:space="preserve"> a</w:t>
      </w:r>
      <w:r w:rsidRPr="00EC4B4D">
        <w:rPr>
          <w:rFonts w:cs="Arial"/>
          <w:sz w:val="22"/>
          <w:szCs w:val="22"/>
        </w:rPr>
        <w:t xml:space="preserve">ny incident of threatening behaviour, violence or abuse between </w:t>
      </w:r>
      <w:r w:rsidR="005B4A6B">
        <w:rPr>
          <w:rFonts w:cs="Arial"/>
          <w:sz w:val="22"/>
          <w:szCs w:val="22"/>
        </w:rPr>
        <w:tab/>
      </w:r>
      <w:r w:rsidRPr="00EC4B4D">
        <w:rPr>
          <w:rFonts w:cs="Arial"/>
          <w:sz w:val="22"/>
          <w:szCs w:val="22"/>
        </w:rPr>
        <w:t xml:space="preserve">adults who are or have been intimate partners or family members, </w:t>
      </w:r>
      <w:r w:rsidR="00CC735A" w:rsidRPr="00EC4B4D">
        <w:rPr>
          <w:rFonts w:cs="Arial"/>
          <w:sz w:val="22"/>
          <w:szCs w:val="22"/>
        </w:rPr>
        <w:tab/>
      </w:r>
      <w:r w:rsidRPr="00EC4B4D">
        <w:rPr>
          <w:rFonts w:cs="Arial"/>
          <w:sz w:val="22"/>
          <w:szCs w:val="22"/>
        </w:rPr>
        <w:t xml:space="preserve">regardless of </w:t>
      </w:r>
      <w:r w:rsidR="005B4A6B">
        <w:rPr>
          <w:rFonts w:cs="Arial"/>
          <w:sz w:val="22"/>
          <w:szCs w:val="22"/>
        </w:rPr>
        <w:tab/>
      </w:r>
      <w:r w:rsidRPr="00EC4B4D">
        <w:rPr>
          <w:rFonts w:cs="Arial"/>
          <w:sz w:val="22"/>
          <w:szCs w:val="22"/>
        </w:rPr>
        <w:t>gender</w:t>
      </w:r>
      <w:r w:rsidR="00AB21DE" w:rsidRPr="00EC4B4D">
        <w:rPr>
          <w:rFonts w:cs="Arial"/>
          <w:sz w:val="22"/>
          <w:szCs w:val="22"/>
        </w:rPr>
        <w:t xml:space="preserve"> </w:t>
      </w:r>
      <w:r w:rsidRPr="00EC4B4D">
        <w:rPr>
          <w:rFonts w:cs="Arial"/>
          <w:sz w:val="22"/>
          <w:szCs w:val="22"/>
        </w:rPr>
        <w:t xml:space="preserve">or sexuality. </w:t>
      </w:r>
    </w:p>
    <w:p w14:paraId="6816FBC0" w14:textId="77777777" w:rsidR="007E34A6" w:rsidRPr="00EC4B4D" w:rsidRDefault="007E34A6" w:rsidP="00C01CB0">
      <w:pPr>
        <w:pStyle w:val="BodyText"/>
        <w:spacing w:line="276" w:lineRule="auto"/>
        <w:rPr>
          <w:rFonts w:cs="Arial"/>
          <w:sz w:val="22"/>
          <w:szCs w:val="22"/>
        </w:rPr>
      </w:pPr>
    </w:p>
    <w:p w14:paraId="04A4472F" w14:textId="371560AB" w:rsidR="00AB21DE" w:rsidRPr="00EC4B4D" w:rsidRDefault="00AB21DE" w:rsidP="00C01CB0">
      <w:pPr>
        <w:pStyle w:val="BodyText"/>
        <w:spacing w:line="276" w:lineRule="auto"/>
        <w:rPr>
          <w:rFonts w:cs="Arial"/>
          <w:sz w:val="22"/>
          <w:szCs w:val="22"/>
        </w:rPr>
      </w:pPr>
      <w:r w:rsidRPr="00EC4B4D">
        <w:rPr>
          <w:rFonts w:cs="Arial"/>
          <w:sz w:val="22"/>
          <w:szCs w:val="22"/>
        </w:rPr>
        <w:t>1.</w:t>
      </w:r>
      <w:r w:rsidR="006003A0" w:rsidRPr="00EC4B4D">
        <w:rPr>
          <w:rFonts w:cs="Arial"/>
          <w:sz w:val="22"/>
          <w:szCs w:val="22"/>
        </w:rPr>
        <w:t>8</w:t>
      </w:r>
      <w:r w:rsidRPr="00EC4B4D">
        <w:rPr>
          <w:rFonts w:cs="Arial"/>
          <w:sz w:val="22"/>
          <w:szCs w:val="22"/>
        </w:rPr>
        <w:tab/>
      </w:r>
      <w:r w:rsidR="007F6D0A" w:rsidRPr="00EC4B4D">
        <w:rPr>
          <w:rFonts w:cs="Arial"/>
          <w:sz w:val="22"/>
          <w:szCs w:val="22"/>
        </w:rPr>
        <w:t xml:space="preserve">This can encompass, but is not limited to, the following types of abuse: </w:t>
      </w:r>
    </w:p>
    <w:p w14:paraId="5E12F20E" w14:textId="708D1B60" w:rsidR="007F6D0A" w:rsidRPr="00EC4B4D" w:rsidRDefault="007F6D0A" w:rsidP="00C01CB0">
      <w:pPr>
        <w:pStyle w:val="BodyText"/>
        <w:spacing w:line="276" w:lineRule="auto"/>
        <w:ind w:left="720" w:firstLine="720"/>
        <w:rPr>
          <w:rFonts w:cs="Arial"/>
          <w:sz w:val="22"/>
          <w:szCs w:val="22"/>
        </w:rPr>
      </w:pPr>
      <w:bookmarkStart w:id="0" w:name="_Hlk105416063"/>
      <w:r w:rsidRPr="00EC4B4D">
        <w:rPr>
          <w:rFonts w:cs="Arial"/>
          <w:sz w:val="22"/>
          <w:szCs w:val="22"/>
        </w:rPr>
        <w:t xml:space="preserve">• </w:t>
      </w:r>
      <w:bookmarkStart w:id="1" w:name="_Hlk105416028"/>
      <w:r w:rsidRPr="00EC4B4D">
        <w:rPr>
          <w:rFonts w:cs="Arial"/>
          <w:sz w:val="22"/>
          <w:szCs w:val="22"/>
        </w:rPr>
        <w:t xml:space="preserve">Emotional </w:t>
      </w:r>
    </w:p>
    <w:p w14:paraId="00CB9221" w14:textId="77777777" w:rsidR="007F6D0A" w:rsidRPr="00EC4B4D" w:rsidRDefault="007F6D0A" w:rsidP="00C01CB0">
      <w:pPr>
        <w:pStyle w:val="BodyText"/>
        <w:spacing w:line="276" w:lineRule="auto"/>
        <w:ind w:left="720" w:firstLine="720"/>
        <w:rPr>
          <w:rFonts w:cs="Arial"/>
          <w:sz w:val="22"/>
          <w:szCs w:val="22"/>
        </w:rPr>
      </w:pPr>
      <w:r w:rsidRPr="00EC4B4D">
        <w:rPr>
          <w:rFonts w:cs="Arial"/>
          <w:sz w:val="22"/>
          <w:szCs w:val="22"/>
        </w:rPr>
        <w:t xml:space="preserve">• Physical </w:t>
      </w:r>
    </w:p>
    <w:p w14:paraId="6677677B" w14:textId="77777777" w:rsidR="007F6D0A" w:rsidRPr="00EC4B4D" w:rsidRDefault="007F6D0A" w:rsidP="00C01CB0">
      <w:pPr>
        <w:pStyle w:val="BodyText"/>
        <w:spacing w:line="276" w:lineRule="auto"/>
        <w:ind w:left="720" w:firstLine="720"/>
        <w:rPr>
          <w:rFonts w:cs="Arial"/>
          <w:sz w:val="22"/>
          <w:szCs w:val="22"/>
        </w:rPr>
      </w:pPr>
      <w:r w:rsidRPr="00EC4B4D">
        <w:rPr>
          <w:rFonts w:cs="Arial"/>
          <w:sz w:val="22"/>
          <w:szCs w:val="22"/>
        </w:rPr>
        <w:t xml:space="preserve">• Sexual </w:t>
      </w:r>
    </w:p>
    <w:p w14:paraId="113BF7C0" w14:textId="77777777" w:rsidR="007F6D0A" w:rsidRPr="00EC4B4D" w:rsidRDefault="007F6D0A" w:rsidP="00C01CB0">
      <w:pPr>
        <w:pStyle w:val="BodyText"/>
        <w:spacing w:line="276" w:lineRule="auto"/>
        <w:ind w:left="720" w:firstLine="720"/>
        <w:rPr>
          <w:rFonts w:cs="Arial"/>
          <w:sz w:val="22"/>
          <w:szCs w:val="22"/>
        </w:rPr>
      </w:pPr>
      <w:r w:rsidRPr="00EC4B4D">
        <w:rPr>
          <w:rFonts w:cs="Arial"/>
          <w:sz w:val="22"/>
          <w:szCs w:val="22"/>
        </w:rPr>
        <w:t xml:space="preserve">• Financial </w:t>
      </w:r>
    </w:p>
    <w:p w14:paraId="35C63B2D" w14:textId="77777777" w:rsidR="007F6D0A" w:rsidRPr="00EC4B4D" w:rsidRDefault="007F6D0A" w:rsidP="00C01CB0">
      <w:pPr>
        <w:pStyle w:val="BodyText"/>
        <w:spacing w:line="276" w:lineRule="auto"/>
        <w:ind w:left="720" w:firstLine="720"/>
        <w:rPr>
          <w:rFonts w:cs="Arial"/>
          <w:sz w:val="22"/>
          <w:szCs w:val="22"/>
        </w:rPr>
      </w:pPr>
      <w:r w:rsidRPr="00EC4B4D">
        <w:rPr>
          <w:rFonts w:cs="Arial"/>
          <w:sz w:val="22"/>
          <w:szCs w:val="22"/>
        </w:rPr>
        <w:t xml:space="preserve">• Psychological </w:t>
      </w:r>
    </w:p>
    <w:p w14:paraId="30B03DC9" w14:textId="5E159F0B" w:rsidR="007F6D0A" w:rsidRDefault="007F6D0A" w:rsidP="00C01CB0">
      <w:pPr>
        <w:pStyle w:val="BodyText"/>
        <w:spacing w:line="276" w:lineRule="auto"/>
        <w:ind w:left="720" w:firstLine="720"/>
        <w:rPr>
          <w:rFonts w:cs="Arial"/>
          <w:sz w:val="22"/>
          <w:szCs w:val="22"/>
        </w:rPr>
      </w:pPr>
      <w:r w:rsidRPr="00EC4B4D">
        <w:rPr>
          <w:rFonts w:cs="Arial"/>
          <w:sz w:val="22"/>
          <w:szCs w:val="22"/>
        </w:rPr>
        <w:t>• Controlling or coercive behaviour</w:t>
      </w:r>
    </w:p>
    <w:p w14:paraId="15E61816" w14:textId="4A2A4CD9" w:rsidR="007E34A6" w:rsidRPr="007E34A6" w:rsidRDefault="00A16139" w:rsidP="008F5C11">
      <w:pPr>
        <w:pStyle w:val="BodyText"/>
        <w:spacing w:line="276" w:lineRule="auto"/>
        <w:ind w:left="720" w:firstLine="720"/>
        <w:rPr>
          <w:rFonts w:cs="Arial"/>
          <w:sz w:val="22"/>
          <w:szCs w:val="22"/>
        </w:rPr>
      </w:pPr>
      <w:r w:rsidRPr="00EC4B4D">
        <w:rPr>
          <w:rFonts w:cs="Arial"/>
          <w:sz w:val="22"/>
          <w:szCs w:val="22"/>
        </w:rPr>
        <w:t xml:space="preserve">• </w:t>
      </w:r>
      <w:r>
        <w:rPr>
          <w:rFonts w:cs="Arial"/>
          <w:sz w:val="22"/>
          <w:szCs w:val="22"/>
        </w:rPr>
        <w:t>Verbal</w:t>
      </w:r>
      <w:r w:rsidRPr="00EC4B4D">
        <w:rPr>
          <w:rFonts w:cs="Arial"/>
          <w:sz w:val="22"/>
          <w:szCs w:val="22"/>
        </w:rPr>
        <w:t xml:space="preserve"> </w:t>
      </w:r>
      <w:bookmarkEnd w:id="0"/>
      <w:bookmarkEnd w:id="1"/>
    </w:p>
    <w:p w14:paraId="17918AE4" w14:textId="67731CE7" w:rsidR="00056C6F" w:rsidRPr="007E34A6" w:rsidRDefault="00056C6F" w:rsidP="00C01CB0">
      <w:pPr>
        <w:pStyle w:val="BodyText"/>
        <w:spacing w:line="276" w:lineRule="auto"/>
        <w:rPr>
          <w:rFonts w:cs="Arial"/>
          <w:b/>
          <w:bCs/>
          <w:szCs w:val="24"/>
        </w:rPr>
      </w:pPr>
      <w:r w:rsidRPr="007E34A6">
        <w:rPr>
          <w:rFonts w:cs="Arial"/>
          <w:b/>
          <w:bCs/>
          <w:szCs w:val="24"/>
        </w:rPr>
        <w:lastRenderedPageBreak/>
        <w:t>2.</w:t>
      </w:r>
      <w:r w:rsidRPr="007E34A6">
        <w:rPr>
          <w:rFonts w:cs="Arial"/>
          <w:b/>
          <w:bCs/>
          <w:szCs w:val="24"/>
        </w:rPr>
        <w:tab/>
        <w:t>P</w:t>
      </w:r>
      <w:r w:rsidR="00E37DDB" w:rsidRPr="007E34A6">
        <w:rPr>
          <w:rFonts w:cs="Arial"/>
          <w:b/>
          <w:bCs/>
          <w:szCs w:val="24"/>
        </w:rPr>
        <w:t>olicy Objectives</w:t>
      </w:r>
    </w:p>
    <w:p w14:paraId="458A0C5E" w14:textId="77777777" w:rsidR="00056C6F" w:rsidRPr="00EC4B4D" w:rsidRDefault="00056C6F" w:rsidP="00C01CB0">
      <w:pPr>
        <w:pStyle w:val="BodyText"/>
        <w:spacing w:line="276" w:lineRule="auto"/>
        <w:rPr>
          <w:rFonts w:cs="Arial"/>
          <w:sz w:val="22"/>
          <w:szCs w:val="22"/>
        </w:rPr>
      </w:pPr>
    </w:p>
    <w:p w14:paraId="51FD25FC" w14:textId="77777777" w:rsidR="000D2206" w:rsidRPr="00EC4B4D" w:rsidRDefault="000D2206" w:rsidP="0066772A">
      <w:pPr>
        <w:pStyle w:val="BodyText"/>
        <w:numPr>
          <w:ilvl w:val="1"/>
          <w:numId w:val="1"/>
        </w:numPr>
        <w:spacing w:line="276" w:lineRule="auto"/>
        <w:rPr>
          <w:rFonts w:cs="Arial"/>
          <w:vanish/>
          <w:color w:val="FF0000"/>
          <w:sz w:val="22"/>
          <w:szCs w:val="22"/>
          <w:specVanish/>
        </w:rPr>
      </w:pPr>
      <w:r w:rsidRPr="00EC4B4D">
        <w:rPr>
          <w:rFonts w:cs="Arial"/>
          <w:sz w:val="22"/>
          <w:szCs w:val="22"/>
        </w:rPr>
        <w:t xml:space="preserve">The key objectives of this policy are to: </w:t>
      </w:r>
    </w:p>
    <w:p w14:paraId="6C53B632" w14:textId="77777777" w:rsidR="00BC742E" w:rsidRPr="00EC4B4D" w:rsidRDefault="000D2206" w:rsidP="00C01CB0">
      <w:pPr>
        <w:pStyle w:val="BodyText"/>
        <w:spacing w:line="276" w:lineRule="auto"/>
        <w:ind w:left="720"/>
        <w:rPr>
          <w:rFonts w:cs="Arial"/>
          <w:sz w:val="22"/>
          <w:szCs w:val="22"/>
        </w:rPr>
      </w:pPr>
      <w:r w:rsidRPr="00EC4B4D">
        <w:rPr>
          <w:rFonts w:cs="Arial"/>
          <w:sz w:val="22"/>
          <w:szCs w:val="22"/>
        </w:rPr>
        <w:t xml:space="preserve"> </w:t>
      </w:r>
    </w:p>
    <w:p w14:paraId="5050D633" w14:textId="77777777" w:rsidR="001C407A" w:rsidRDefault="001C407A" w:rsidP="00C01CB0">
      <w:pPr>
        <w:pStyle w:val="BodyText"/>
        <w:spacing w:line="276" w:lineRule="auto"/>
        <w:rPr>
          <w:rFonts w:cs="Arial"/>
          <w:sz w:val="22"/>
          <w:szCs w:val="22"/>
        </w:rPr>
      </w:pPr>
    </w:p>
    <w:p w14:paraId="74428B71" w14:textId="21746DF1" w:rsidR="00482FCA" w:rsidRDefault="00482FCA" w:rsidP="0066772A">
      <w:pPr>
        <w:pStyle w:val="BodyText"/>
        <w:numPr>
          <w:ilvl w:val="0"/>
          <w:numId w:val="4"/>
        </w:numPr>
        <w:spacing w:line="276" w:lineRule="auto"/>
        <w:rPr>
          <w:rFonts w:cs="Arial"/>
          <w:sz w:val="22"/>
          <w:szCs w:val="22"/>
        </w:rPr>
      </w:pPr>
      <w:r>
        <w:rPr>
          <w:rFonts w:cs="Arial"/>
          <w:sz w:val="22"/>
          <w:szCs w:val="22"/>
        </w:rPr>
        <w:t>I</w:t>
      </w:r>
      <w:r w:rsidRPr="00EC4B4D">
        <w:rPr>
          <w:rFonts w:cs="Arial"/>
          <w:sz w:val="22"/>
          <w:szCs w:val="22"/>
        </w:rPr>
        <w:t>mprove overall safety and wellbeing by recognising that domestic abuse is a serious crime which has an adverse impact on the health of individuals, families, and communities</w:t>
      </w:r>
      <w:r w:rsidR="00193FF0">
        <w:rPr>
          <w:rFonts w:cs="Arial"/>
          <w:sz w:val="22"/>
          <w:szCs w:val="22"/>
        </w:rPr>
        <w:t>.</w:t>
      </w:r>
    </w:p>
    <w:p w14:paraId="142485ED" w14:textId="77777777" w:rsidR="00482FCA" w:rsidRDefault="00482FCA" w:rsidP="00C01CB0">
      <w:pPr>
        <w:pStyle w:val="BodyText"/>
        <w:spacing w:line="276" w:lineRule="auto"/>
        <w:ind w:left="780"/>
        <w:rPr>
          <w:rFonts w:cs="Arial"/>
          <w:sz w:val="22"/>
          <w:szCs w:val="22"/>
        </w:rPr>
      </w:pPr>
    </w:p>
    <w:p w14:paraId="096F3DA1" w14:textId="40727CD8" w:rsidR="00193FF0" w:rsidRDefault="00193FF0" w:rsidP="0066772A">
      <w:pPr>
        <w:pStyle w:val="BodyText"/>
        <w:numPr>
          <w:ilvl w:val="0"/>
          <w:numId w:val="4"/>
        </w:numPr>
        <w:spacing w:line="276" w:lineRule="auto"/>
        <w:rPr>
          <w:rFonts w:cs="Arial"/>
          <w:sz w:val="22"/>
          <w:szCs w:val="22"/>
        </w:rPr>
      </w:pPr>
      <w:r>
        <w:rPr>
          <w:rFonts w:cs="Arial"/>
          <w:sz w:val="22"/>
          <w:szCs w:val="22"/>
        </w:rPr>
        <w:t>A</w:t>
      </w:r>
      <w:r w:rsidR="00482FCA" w:rsidRPr="00EC4B4D">
        <w:rPr>
          <w:rFonts w:cs="Arial"/>
          <w:sz w:val="22"/>
          <w:szCs w:val="22"/>
        </w:rPr>
        <w:t>cknowledge and recognise that domestic abuse is not perpetrated exclusively by men within heterosexual relationships, but that woman can also be perpetrators and it can occur in same sex relationships</w:t>
      </w:r>
      <w:r w:rsidR="00877D65">
        <w:rPr>
          <w:rFonts w:cs="Arial"/>
          <w:sz w:val="22"/>
          <w:szCs w:val="22"/>
        </w:rPr>
        <w:t>.</w:t>
      </w:r>
    </w:p>
    <w:p w14:paraId="67D83788" w14:textId="77777777" w:rsidR="00193FF0" w:rsidRPr="00193FF0" w:rsidRDefault="00193FF0" w:rsidP="00C01CB0">
      <w:pPr>
        <w:pStyle w:val="BodyText"/>
        <w:spacing w:line="276" w:lineRule="auto"/>
        <w:rPr>
          <w:rFonts w:cs="Arial"/>
          <w:sz w:val="22"/>
          <w:szCs w:val="22"/>
        </w:rPr>
      </w:pPr>
    </w:p>
    <w:p w14:paraId="5835223C" w14:textId="2DAEF934" w:rsidR="00193FF0" w:rsidRPr="00193FF0" w:rsidRDefault="00193FF0" w:rsidP="0066772A">
      <w:pPr>
        <w:pStyle w:val="BodyText"/>
        <w:numPr>
          <w:ilvl w:val="0"/>
          <w:numId w:val="4"/>
        </w:numPr>
        <w:spacing w:line="276" w:lineRule="auto"/>
        <w:rPr>
          <w:rFonts w:cs="Arial"/>
          <w:sz w:val="22"/>
          <w:szCs w:val="22"/>
        </w:rPr>
      </w:pPr>
      <w:r>
        <w:rPr>
          <w:rFonts w:cs="Arial"/>
          <w:sz w:val="22"/>
          <w:szCs w:val="22"/>
        </w:rPr>
        <w:t>H</w:t>
      </w:r>
      <w:r w:rsidRPr="00EC4B4D">
        <w:rPr>
          <w:rFonts w:cs="Arial"/>
          <w:sz w:val="22"/>
          <w:szCs w:val="22"/>
        </w:rPr>
        <w:t xml:space="preserve">elp with early identification of domestic abuse and enable effective signposting to specialist support and advice services for all victims of domestic abuse and their </w:t>
      </w:r>
      <w:r w:rsidR="008F5C11">
        <w:rPr>
          <w:rFonts w:cs="Arial"/>
          <w:sz w:val="22"/>
          <w:szCs w:val="22"/>
        </w:rPr>
        <w:t>families</w:t>
      </w:r>
      <w:r w:rsidR="00877D65">
        <w:rPr>
          <w:rFonts w:cs="Arial"/>
          <w:sz w:val="22"/>
          <w:szCs w:val="22"/>
        </w:rPr>
        <w:t>.</w:t>
      </w:r>
    </w:p>
    <w:p w14:paraId="1A5CC6C7" w14:textId="77777777" w:rsidR="00482FCA" w:rsidRPr="00EC4B4D" w:rsidRDefault="00482FCA" w:rsidP="00C01CB0">
      <w:pPr>
        <w:pStyle w:val="BodyText"/>
        <w:spacing w:line="276" w:lineRule="auto"/>
        <w:ind w:left="780"/>
        <w:rPr>
          <w:rFonts w:cs="Arial"/>
          <w:sz w:val="22"/>
          <w:szCs w:val="22"/>
        </w:rPr>
      </w:pPr>
    </w:p>
    <w:p w14:paraId="0448AA40" w14:textId="31549E4F" w:rsidR="00482FCA" w:rsidRDefault="00482FCA" w:rsidP="0066772A">
      <w:pPr>
        <w:pStyle w:val="BodyText"/>
        <w:numPr>
          <w:ilvl w:val="0"/>
          <w:numId w:val="4"/>
        </w:numPr>
        <w:spacing w:line="276" w:lineRule="auto"/>
        <w:rPr>
          <w:rFonts w:cs="Arial"/>
          <w:sz w:val="22"/>
          <w:szCs w:val="22"/>
        </w:rPr>
      </w:pPr>
      <w:r>
        <w:rPr>
          <w:rFonts w:cs="Arial"/>
          <w:sz w:val="22"/>
          <w:szCs w:val="22"/>
        </w:rPr>
        <w:t xml:space="preserve">Raise awareness and understanding of domestic abuse among tenants, residents, staff and </w:t>
      </w:r>
      <w:r w:rsidR="008F5C11">
        <w:rPr>
          <w:rFonts w:cs="Arial"/>
          <w:sz w:val="22"/>
          <w:szCs w:val="22"/>
        </w:rPr>
        <w:t>Management Board</w:t>
      </w:r>
      <w:r>
        <w:rPr>
          <w:rFonts w:cs="Arial"/>
          <w:sz w:val="22"/>
          <w:szCs w:val="22"/>
        </w:rPr>
        <w:t xml:space="preserve"> members.</w:t>
      </w:r>
    </w:p>
    <w:p w14:paraId="13821406" w14:textId="77777777" w:rsidR="00A16139" w:rsidRDefault="00A16139" w:rsidP="00C01CB0">
      <w:pPr>
        <w:pStyle w:val="BodyText"/>
        <w:spacing w:line="276" w:lineRule="auto"/>
        <w:rPr>
          <w:rFonts w:cs="Arial"/>
          <w:sz w:val="22"/>
          <w:szCs w:val="22"/>
        </w:rPr>
      </w:pPr>
    </w:p>
    <w:p w14:paraId="5BFAFDB6" w14:textId="3A3C3C51" w:rsidR="001C407A" w:rsidRDefault="000D2206" w:rsidP="0066772A">
      <w:pPr>
        <w:pStyle w:val="BodyText"/>
        <w:numPr>
          <w:ilvl w:val="0"/>
          <w:numId w:val="4"/>
        </w:numPr>
        <w:spacing w:line="276" w:lineRule="auto"/>
        <w:rPr>
          <w:rFonts w:cs="Arial"/>
          <w:sz w:val="22"/>
          <w:szCs w:val="22"/>
        </w:rPr>
      </w:pPr>
      <w:r w:rsidRPr="00EC4B4D">
        <w:rPr>
          <w:rFonts w:cs="Arial"/>
          <w:sz w:val="22"/>
          <w:szCs w:val="22"/>
        </w:rPr>
        <w:t xml:space="preserve"> </w:t>
      </w:r>
      <w:r w:rsidR="00A16139">
        <w:rPr>
          <w:rFonts w:cs="Arial"/>
          <w:sz w:val="22"/>
          <w:szCs w:val="22"/>
        </w:rPr>
        <w:t xml:space="preserve">Encourage victims to report domestic abuse to </w:t>
      </w:r>
      <w:r w:rsidR="008F5C11">
        <w:rPr>
          <w:rFonts w:cs="Arial"/>
          <w:sz w:val="22"/>
          <w:szCs w:val="22"/>
        </w:rPr>
        <w:t>P</w:t>
      </w:r>
      <w:r w:rsidR="00A16139">
        <w:rPr>
          <w:rFonts w:cs="Arial"/>
          <w:sz w:val="22"/>
          <w:szCs w:val="22"/>
        </w:rPr>
        <w:t>olice and other relevant agen</w:t>
      </w:r>
      <w:r w:rsidR="001C407A">
        <w:rPr>
          <w:rFonts w:cs="Arial"/>
          <w:sz w:val="22"/>
          <w:szCs w:val="22"/>
        </w:rPr>
        <w:t>cies.</w:t>
      </w:r>
    </w:p>
    <w:p w14:paraId="4F0B9D32" w14:textId="77777777" w:rsidR="00482FCA" w:rsidRPr="00482FCA" w:rsidRDefault="00482FCA" w:rsidP="00C01CB0">
      <w:pPr>
        <w:pStyle w:val="BodyText"/>
        <w:spacing w:line="276" w:lineRule="auto"/>
        <w:rPr>
          <w:rFonts w:cs="Arial"/>
          <w:sz w:val="22"/>
          <w:szCs w:val="22"/>
        </w:rPr>
      </w:pPr>
    </w:p>
    <w:p w14:paraId="777198AC" w14:textId="1ECD76DB" w:rsidR="001C407A" w:rsidRDefault="001C407A" w:rsidP="0066772A">
      <w:pPr>
        <w:pStyle w:val="BodyText"/>
        <w:numPr>
          <w:ilvl w:val="0"/>
          <w:numId w:val="4"/>
        </w:numPr>
        <w:spacing w:line="276" w:lineRule="auto"/>
        <w:rPr>
          <w:rFonts w:cs="Arial"/>
          <w:sz w:val="22"/>
          <w:szCs w:val="22"/>
        </w:rPr>
      </w:pPr>
      <w:r>
        <w:rPr>
          <w:rFonts w:cs="Arial"/>
          <w:sz w:val="22"/>
          <w:szCs w:val="22"/>
        </w:rPr>
        <w:t>Empower victims by providing information on the options available to them</w:t>
      </w:r>
      <w:r w:rsidR="00193FF0">
        <w:rPr>
          <w:rFonts w:cs="Arial"/>
          <w:sz w:val="22"/>
          <w:szCs w:val="22"/>
        </w:rPr>
        <w:t>,</w:t>
      </w:r>
      <w:r>
        <w:rPr>
          <w:rFonts w:cs="Arial"/>
          <w:sz w:val="22"/>
          <w:szCs w:val="22"/>
        </w:rPr>
        <w:t xml:space="preserve"> including information on external support agencies</w:t>
      </w:r>
      <w:r w:rsidR="00193FF0">
        <w:rPr>
          <w:rFonts w:cs="Arial"/>
          <w:sz w:val="22"/>
          <w:szCs w:val="22"/>
        </w:rPr>
        <w:t xml:space="preserve"> and their legal rights and responsibilities </w:t>
      </w:r>
      <w:r w:rsidR="00482FCA">
        <w:rPr>
          <w:rFonts w:cs="Arial"/>
          <w:sz w:val="22"/>
          <w:szCs w:val="22"/>
        </w:rPr>
        <w:t xml:space="preserve">so that they can make informed </w:t>
      </w:r>
      <w:r w:rsidR="00741432">
        <w:rPr>
          <w:rFonts w:cs="Arial"/>
          <w:sz w:val="22"/>
          <w:szCs w:val="22"/>
        </w:rPr>
        <w:t>choices of what to do next</w:t>
      </w:r>
      <w:r w:rsidR="00877D65">
        <w:rPr>
          <w:rFonts w:cs="Arial"/>
          <w:sz w:val="22"/>
          <w:szCs w:val="22"/>
        </w:rPr>
        <w:t>.</w:t>
      </w:r>
    </w:p>
    <w:p w14:paraId="2329CCB8" w14:textId="77777777" w:rsidR="00B62508" w:rsidRPr="00B62508" w:rsidRDefault="00B62508" w:rsidP="00C01CB0">
      <w:pPr>
        <w:pStyle w:val="BodyText"/>
        <w:spacing w:line="276" w:lineRule="auto"/>
        <w:rPr>
          <w:rFonts w:cs="Arial"/>
          <w:sz w:val="22"/>
          <w:szCs w:val="22"/>
        </w:rPr>
      </w:pPr>
    </w:p>
    <w:p w14:paraId="341CF83E" w14:textId="4FAB1568" w:rsidR="00C06FCF" w:rsidRDefault="000D2206" w:rsidP="0066772A">
      <w:pPr>
        <w:pStyle w:val="BodyText"/>
        <w:numPr>
          <w:ilvl w:val="0"/>
          <w:numId w:val="4"/>
        </w:numPr>
        <w:spacing w:line="276" w:lineRule="auto"/>
        <w:rPr>
          <w:rFonts w:cs="Arial"/>
          <w:sz w:val="22"/>
          <w:szCs w:val="22"/>
        </w:rPr>
      </w:pPr>
      <w:r w:rsidRPr="00EC4B4D">
        <w:rPr>
          <w:rFonts w:cs="Arial"/>
          <w:sz w:val="22"/>
          <w:szCs w:val="22"/>
        </w:rPr>
        <w:t>Tenants</w:t>
      </w:r>
      <w:r w:rsidR="001C407A">
        <w:rPr>
          <w:rFonts w:cs="Arial"/>
          <w:sz w:val="22"/>
          <w:szCs w:val="22"/>
        </w:rPr>
        <w:t xml:space="preserve"> and applicants</w:t>
      </w:r>
      <w:r w:rsidRPr="00EC4B4D">
        <w:rPr>
          <w:rFonts w:cs="Arial"/>
          <w:sz w:val="22"/>
          <w:szCs w:val="22"/>
        </w:rPr>
        <w:t xml:space="preserve"> suffering </w:t>
      </w:r>
      <w:r w:rsidR="001C407A">
        <w:rPr>
          <w:rFonts w:cs="Arial"/>
          <w:sz w:val="22"/>
          <w:szCs w:val="22"/>
        </w:rPr>
        <w:t>from</w:t>
      </w:r>
      <w:r w:rsidRPr="00EC4B4D">
        <w:rPr>
          <w:rFonts w:cs="Arial"/>
          <w:sz w:val="22"/>
          <w:szCs w:val="22"/>
        </w:rPr>
        <w:t xml:space="preserve"> domestic abuse will </w:t>
      </w:r>
      <w:r w:rsidR="001C407A">
        <w:rPr>
          <w:rFonts w:cs="Arial"/>
          <w:sz w:val="22"/>
          <w:szCs w:val="22"/>
        </w:rPr>
        <w:t>have this taken into consideration</w:t>
      </w:r>
      <w:r w:rsidRPr="00EC4B4D">
        <w:rPr>
          <w:rFonts w:cs="Arial"/>
          <w:sz w:val="22"/>
          <w:szCs w:val="22"/>
        </w:rPr>
        <w:t xml:space="preserve"> </w:t>
      </w:r>
      <w:r w:rsidR="001C407A">
        <w:rPr>
          <w:rFonts w:cs="Arial"/>
          <w:sz w:val="22"/>
          <w:szCs w:val="22"/>
        </w:rPr>
        <w:t>through our</w:t>
      </w:r>
      <w:r w:rsidRPr="00EC4B4D">
        <w:rPr>
          <w:rFonts w:cs="Arial"/>
          <w:sz w:val="22"/>
          <w:szCs w:val="22"/>
        </w:rPr>
        <w:t xml:space="preserve"> allocation policy</w:t>
      </w:r>
      <w:r w:rsidR="00877D65">
        <w:rPr>
          <w:rFonts w:cs="Arial"/>
          <w:sz w:val="22"/>
          <w:szCs w:val="22"/>
        </w:rPr>
        <w:t>.</w:t>
      </w:r>
      <w:r w:rsidRPr="00EC4B4D">
        <w:rPr>
          <w:rFonts w:cs="Arial"/>
          <w:sz w:val="22"/>
          <w:szCs w:val="22"/>
        </w:rPr>
        <w:t xml:space="preserve"> </w:t>
      </w:r>
    </w:p>
    <w:p w14:paraId="3974D634" w14:textId="77777777" w:rsidR="00193FF0" w:rsidRPr="00193FF0" w:rsidRDefault="00193FF0" w:rsidP="00C01CB0">
      <w:pPr>
        <w:pStyle w:val="BodyText"/>
        <w:spacing w:line="276" w:lineRule="auto"/>
        <w:rPr>
          <w:rFonts w:cs="Arial"/>
          <w:sz w:val="22"/>
          <w:szCs w:val="22"/>
        </w:rPr>
      </w:pPr>
    </w:p>
    <w:p w14:paraId="1E4A3FF8" w14:textId="71612107" w:rsidR="00B62508" w:rsidRDefault="000D2206" w:rsidP="0066772A">
      <w:pPr>
        <w:pStyle w:val="BodyText"/>
        <w:numPr>
          <w:ilvl w:val="0"/>
          <w:numId w:val="4"/>
        </w:numPr>
        <w:spacing w:line="276" w:lineRule="auto"/>
        <w:rPr>
          <w:rFonts w:cs="Arial"/>
          <w:sz w:val="22"/>
          <w:szCs w:val="22"/>
        </w:rPr>
      </w:pPr>
      <w:r w:rsidRPr="00EC4B4D">
        <w:rPr>
          <w:rFonts w:cs="Arial"/>
          <w:sz w:val="22"/>
          <w:szCs w:val="22"/>
        </w:rPr>
        <w:t>Adopt a victim centred approach to ensure that when we are dealing with reports of domestic violence incidents that the needs, views and support of the victims are at the forefront of our management of the case</w:t>
      </w:r>
      <w:r w:rsidR="00877D65">
        <w:rPr>
          <w:rFonts w:cs="Arial"/>
          <w:sz w:val="22"/>
          <w:szCs w:val="22"/>
        </w:rPr>
        <w:t>.</w:t>
      </w:r>
      <w:r w:rsidRPr="00EC4B4D">
        <w:rPr>
          <w:rFonts w:cs="Arial"/>
          <w:sz w:val="22"/>
          <w:szCs w:val="22"/>
        </w:rPr>
        <w:t xml:space="preserve"> </w:t>
      </w:r>
    </w:p>
    <w:p w14:paraId="3012B51A" w14:textId="77777777" w:rsidR="00B62508" w:rsidRPr="00B62508" w:rsidRDefault="00B62508" w:rsidP="00C01CB0">
      <w:pPr>
        <w:pStyle w:val="BodyText"/>
        <w:spacing w:line="276" w:lineRule="auto"/>
        <w:rPr>
          <w:rFonts w:cs="Arial"/>
          <w:sz w:val="22"/>
          <w:szCs w:val="22"/>
        </w:rPr>
      </w:pPr>
    </w:p>
    <w:p w14:paraId="11FD84F4" w14:textId="363CF91D" w:rsidR="00B62508" w:rsidRDefault="00485929" w:rsidP="0066772A">
      <w:pPr>
        <w:pStyle w:val="BodyText"/>
        <w:numPr>
          <w:ilvl w:val="0"/>
          <w:numId w:val="4"/>
        </w:numPr>
        <w:spacing w:line="276" w:lineRule="auto"/>
        <w:rPr>
          <w:rFonts w:cs="Arial"/>
          <w:sz w:val="22"/>
          <w:szCs w:val="22"/>
        </w:rPr>
      </w:pPr>
      <w:r w:rsidRPr="00EC4B4D">
        <w:rPr>
          <w:rFonts w:cs="Arial"/>
          <w:sz w:val="22"/>
          <w:szCs w:val="22"/>
        </w:rPr>
        <w:t xml:space="preserve">Ensure that our services in respect of dealing with domestic abuse are equally available to all sections of the community, recognising differences in language, culture, religion, race, age and </w:t>
      </w:r>
      <w:r w:rsidR="00C06FCF" w:rsidRPr="00EC4B4D">
        <w:rPr>
          <w:rFonts w:cs="Arial"/>
          <w:sz w:val="22"/>
          <w:szCs w:val="22"/>
        </w:rPr>
        <w:t>sex</w:t>
      </w:r>
      <w:r w:rsidR="00877D65">
        <w:rPr>
          <w:rFonts w:cs="Arial"/>
          <w:sz w:val="22"/>
          <w:szCs w:val="22"/>
        </w:rPr>
        <w:t>.</w:t>
      </w:r>
    </w:p>
    <w:p w14:paraId="1F1C1E32" w14:textId="77777777" w:rsidR="008F5C11" w:rsidRPr="007E34A6" w:rsidRDefault="008F5C11" w:rsidP="008F5C11">
      <w:pPr>
        <w:pStyle w:val="BodyText"/>
        <w:spacing w:line="276" w:lineRule="auto"/>
        <w:rPr>
          <w:rFonts w:cs="Arial"/>
          <w:sz w:val="22"/>
          <w:szCs w:val="22"/>
        </w:rPr>
      </w:pPr>
    </w:p>
    <w:p w14:paraId="2CB9EB86" w14:textId="5C2D92D8" w:rsidR="00C06FCF" w:rsidRDefault="006E1EFE" w:rsidP="0066772A">
      <w:pPr>
        <w:pStyle w:val="BodyText"/>
        <w:numPr>
          <w:ilvl w:val="0"/>
          <w:numId w:val="4"/>
        </w:numPr>
        <w:spacing w:line="276" w:lineRule="auto"/>
        <w:rPr>
          <w:rFonts w:cs="Arial"/>
          <w:sz w:val="22"/>
          <w:szCs w:val="22"/>
        </w:rPr>
      </w:pPr>
      <w:r w:rsidRPr="00EC4B4D">
        <w:rPr>
          <w:rFonts w:cs="Arial"/>
          <w:sz w:val="22"/>
          <w:szCs w:val="22"/>
        </w:rPr>
        <w:t>Create a consistent approach for recording and monitoring incidents of domestic abuse</w:t>
      </w:r>
      <w:r w:rsidR="00877D65">
        <w:rPr>
          <w:rFonts w:cs="Arial"/>
          <w:sz w:val="22"/>
          <w:szCs w:val="22"/>
        </w:rPr>
        <w:t>.</w:t>
      </w:r>
    </w:p>
    <w:p w14:paraId="61EAC177" w14:textId="77777777" w:rsidR="00B62508" w:rsidRPr="00B62508" w:rsidRDefault="00B62508" w:rsidP="00C01CB0">
      <w:pPr>
        <w:pStyle w:val="BodyText"/>
        <w:spacing w:line="276" w:lineRule="auto"/>
        <w:rPr>
          <w:rFonts w:cs="Arial"/>
          <w:sz w:val="22"/>
          <w:szCs w:val="22"/>
        </w:rPr>
      </w:pPr>
    </w:p>
    <w:p w14:paraId="119B9DB7" w14:textId="5B6742FB" w:rsidR="00AB21DE" w:rsidRPr="007E34A6" w:rsidRDefault="00485929" w:rsidP="0066772A">
      <w:pPr>
        <w:pStyle w:val="BodyText"/>
        <w:numPr>
          <w:ilvl w:val="0"/>
          <w:numId w:val="4"/>
        </w:numPr>
        <w:spacing w:line="276" w:lineRule="auto"/>
        <w:rPr>
          <w:rFonts w:cs="Arial"/>
          <w:sz w:val="22"/>
          <w:szCs w:val="22"/>
        </w:rPr>
      </w:pPr>
      <w:r w:rsidRPr="00EC4B4D">
        <w:rPr>
          <w:rFonts w:cs="Arial"/>
          <w:sz w:val="22"/>
          <w:szCs w:val="22"/>
        </w:rPr>
        <w:t>Train and support staff to recognise, report and deal with domestic abuse effectively</w:t>
      </w:r>
      <w:r w:rsidR="00877D65">
        <w:rPr>
          <w:rFonts w:cs="Arial"/>
          <w:sz w:val="22"/>
          <w:szCs w:val="22"/>
        </w:rPr>
        <w:t>.</w:t>
      </w:r>
    </w:p>
    <w:p w14:paraId="447F0E1F" w14:textId="77777777" w:rsidR="00B63ED8" w:rsidRPr="00EC4B4D" w:rsidRDefault="00B63ED8" w:rsidP="00C01CB0">
      <w:pPr>
        <w:pStyle w:val="BodyText"/>
        <w:spacing w:line="276" w:lineRule="auto"/>
        <w:ind w:left="1440" w:hanging="720"/>
        <w:rPr>
          <w:rFonts w:cs="Arial"/>
          <w:color w:val="FF0000"/>
          <w:sz w:val="22"/>
          <w:szCs w:val="22"/>
        </w:rPr>
      </w:pPr>
    </w:p>
    <w:p w14:paraId="229F7719" w14:textId="7AB6F454" w:rsidR="00F95E37" w:rsidRPr="007E34A6" w:rsidRDefault="00BC2C6F" w:rsidP="00C01CB0">
      <w:pPr>
        <w:pStyle w:val="Title"/>
        <w:spacing w:line="276" w:lineRule="auto"/>
        <w:ind w:left="720" w:hanging="720"/>
        <w:jc w:val="left"/>
        <w:rPr>
          <w:rFonts w:ascii="Arial" w:hAnsi="Arial" w:cs="Arial"/>
          <w:b/>
          <w:color w:val="00B050"/>
          <w:sz w:val="24"/>
          <w:szCs w:val="24"/>
        </w:rPr>
      </w:pPr>
      <w:r w:rsidRPr="007E34A6">
        <w:rPr>
          <w:rFonts w:ascii="Arial" w:hAnsi="Arial" w:cs="Arial"/>
          <w:b/>
          <w:sz w:val="24"/>
          <w:szCs w:val="24"/>
        </w:rPr>
        <w:t>3</w:t>
      </w:r>
      <w:r w:rsidR="00056C6F" w:rsidRPr="007E34A6">
        <w:rPr>
          <w:rFonts w:ascii="Arial" w:hAnsi="Arial" w:cs="Arial"/>
          <w:b/>
          <w:sz w:val="24"/>
          <w:szCs w:val="24"/>
        </w:rPr>
        <w:t>.</w:t>
      </w:r>
      <w:r w:rsidR="00056C6F" w:rsidRPr="007E34A6">
        <w:rPr>
          <w:rFonts w:ascii="Arial" w:hAnsi="Arial" w:cs="Arial"/>
          <w:b/>
          <w:sz w:val="24"/>
          <w:szCs w:val="24"/>
        </w:rPr>
        <w:tab/>
      </w:r>
      <w:r w:rsidR="007F6D0A" w:rsidRPr="007E34A6">
        <w:rPr>
          <w:rFonts w:ascii="Arial" w:hAnsi="Arial" w:cs="Arial"/>
          <w:b/>
          <w:sz w:val="24"/>
          <w:szCs w:val="24"/>
        </w:rPr>
        <w:t xml:space="preserve">Equality and </w:t>
      </w:r>
      <w:r w:rsidR="00D43910" w:rsidRPr="007E34A6">
        <w:rPr>
          <w:rFonts w:ascii="Arial" w:hAnsi="Arial" w:cs="Arial"/>
          <w:b/>
          <w:sz w:val="24"/>
          <w:szCs w:val="24"/>
        </w:rPr>
        <w:t>Human Rights</w:t>
      </w:r>
    </w:p>
    <w:p w14:paraId="7F6F9A3C" w14:textId="77777777" w:rsidR="007F6D0A" w:rsidRPr="00EC4B4D" w:rsidRDefault="007F6D0A" w:rsidP="00C01CB0">
      <w:pPr>
        <w:pStyle w:val="Title"/>
        <w:spacing w:line="276" w:lineRule="auto"/>
        <w:ind w:left="360"/>
        <w:jc w:val="left"/>
        <w:rPr>
          <w:rFonts w:ascii="Arial" w:hAnsi="Arial" w:cs="Arial"/>
          <w:b/>
          <w:bCs/>
          <w:color w:val="FF0000"/>
          <w:sz w:val="22"/>
          <w:szCs w:val="22"/>
        </w:rPr>
      </w:pPr>
    </w:p>
    <w:p w14:paraId="777CEA00" w14:textId="3F04C8A5" w:rsidR="007F6D0A" w:rsidRDefault="00BC2C6F" w:rsidP="008F5C11">
      <w:pPr>
        <w:ind w:left="720" w:hanging="720"/>
        <w:rPr>
          <w:rFonts w:ascii="Arial" w:hAnsi="Arial" w:cs="Arial"/>
        </w:rPr>
      </w:pPr>
      <w:r>
        <w:rPr>
          <w:rFonts w:ascii="Arial" w:hAnsi="Arial" w:cs="Arial"/>
        </w:rPr>
        <w:t>3</w:t>
      </w:r>
      <w:r w:rsidR="00552A3F">
        <w:rPr>
          <w:rFonts w:ascii="Arial" w:hAnsi="Arial" w:cs="Arial"/>
        </w:rPr>
        <w:t>.1</w:t>
      </w:r>
      <w:r w:rsidR="00552A3F">
        <w:rPr>
          <w:rFonts w:ascii="Arial" w:hAnsi="Arial" w:cs="Arial"/>
        </w:rPr>
        <w:tab/>
      </w:r>
      <w:r w:rsidR="007F6D0A" w:rsidRPr="00552A3F">
        <w:rPr>
          <w:rFonts w:ascii="Arial" w:hAnsi="Arial" w:cs="Arial"/>
        </w:rPr>
        <w:t xml:space="preserve">The </w:t>
      </w:r>
      <w:r w:rsidR="008F5C11">
        <w:rPr>
          <w:rFonts w:ascii="Arial" w:hAnsi="Arial" w:cs="Arial"/>
        </w:rPr>
        <w:t>Co-operative’</w:t>
      </w:r>
      <w:r w:rsidR="007F6D0A" w:rsidRPr="00552A3F">
        <w:rPr>
          <w:rFonts w:ascii="Arial" w:hAnsi="Arial" w:cs="Arial"/>
        </w:rPr>
        <w:t xml:space="preserve">s Equality </w:t>
      </w:r>
      <w:r w:rsidR="00A84B34" w:rsidRPr="00552A3F">
        <w:rPr>
          <w:rFonts w:ascii="Arial" w:hAnsi="Arial" w:cs="Arial"/>
        </w:rPr>
        <w:t xml:space="preserve">and Human Rights </w:t>
      </w:r>
      <w:r w:rsidR="008F5C11">
        <w:rPr>
          <w:rFonts w:ascii="Arial" w:hAnsi="Arial" w:cs="Arial"/>
        </w:rPr>
        <w:t>P</w:t>
      </w:r>
      <w:r w:rsidR="007F6D0A" w:rsidRPr="00552A3F">
        <w:rPr>
          <w:rFonts w:ascii="Arial" w:hAnsi="Arial" w:cs="Arial"/>
        </w:rPr>
        <w:t>olicy</w:t>
      </w:r>
      <w:r w:rsidR="00DF6E6A" w:rsidRPr="00552A3F">
        <w:rPr>
          <w:rFonts w:ascii="Arial" w:hAnsi="Arial" w:cs="Arial"/>
        </w:rPr>
        <w:t xml:space="preserve"> </w:t>
      </w:r>
      <w:r w:rsidR="007F6D0A" w:rsidRPr="00552A3F">
        <w:rPr>
          <w:rFonts w:ascii="Arial" w:hAnsi="Arial" w:cs="Arial"/>
        </w:rPr>
        <w:t xml:space="preserve">outlines our commitment to promote a zero tolerance to unfair treatment or discrimination to any person or group </w:t>
      </w:r>
      <w:r w:rsidR="007F6D0A" w:rsidRPr="00552A3F">
        <w:rPr>
          <w:rFonts w:ascii="Arial" w:hAnsi="Arial" w:cs="Arial"/>
        </w:rPr>
        <w:lastRenderedPageBreak/>
        <w:t>of persons, particularly on the basis of any of the protected characteristics</w:t>
      </w:r>
      <w:r w:rsidR="007F6D0A" w:rsidRPr="00D43910">
        <w:rPr>
          <w:rStyle w:val="FootnoteReference"/>
          <w:rFonts w:ascii="Arial" w:hAnsi="Arial" w:cs="Arial"/>
        </w:rPr>
        <w:footnoteReference w:id="1"/>
      </w:r>
      <w:r w:rsidR="007F6D0A" w:rsidRPr="00552A3F">
        <w:rPr>
          <w:rFonts w:ascii="Arial" w:hAnsi="Arial" w:cs="Arial"/>
        </w:rPr>
        <w:t xml:space="preserve">.  This includes ensuring that everyone has equal access to information and </w:t>
      </w:r>
      <w:r w:rsidR="00D43910" w:rsidRPr="00552A3F">
        <w:rPr>
          <w:rFonts w:ascii="Arial" w:hAnsi="Arial" w:cs="Arial"/>
        </w:rPr>
        <w:t>services,</w:t>
      </w:r>
      <w:r w:rsidR="007F6D0A" w:rsidRPr="00552A3F">
        <w:rPr>
          <w:rFonts w:ascii="Arial" w:hAnsi="Arial" w:cs="Arial"/>
        </w:rPr>
        <w:t xml:space="preserve"> and, to this end, the </w:t>
      </w:r>
      <w:r w:rsidR="008F5C11">
        <w:rPr>
          <w:rFonts w:ascii="Arial" w:hAnsi="Arial" w:cs="Arial"/>
        </w:rPr>
        <w:t>Co-operative</w:t>
      </w:r>
      <w:r w:rsidR="007F6D0A" w:rsidRPr="00552A3F">
        <w:rPr>
          <w:rFonts w:ascii="Arial" w:hAnsi="Arial" w:cs="Arial"/>
        </w:rPr>
        <w:t xml:space="preserve"> will make available a copy of this document in a range of alternative formats including large print, translated into another language or </w:t>
      </w:r>
      <w:r w:rsidR="00E967EB">
        <w:rPr>
          <w:rFonts w:ascii="Arial" w:hAnsi="Arial" w:cs="Arial"/>
        </w:rPr>
        <w:t>transcription services</w:t>
      </w:r>
      <w:r w:rsidR="007F6D0A" w:rsidRPr="00552A3F">
        <w:rPr>
          <w:rFonts w:ascii="Arial" w:hAnsi="Arial" w:cs="Arial"/>
        </w:rPr>
        <w:t>.</w:t>
      </w:r>
    </w:p>
    <w:p w14:paraId="215670E9" w14:textId="3DB31E06" w:rsidR="00552A3F" w:rsidRDefault="00BC2C6F" w:rsidP="00C01CB0">
      <w:pPr>
        <w:rPr>
          <w:rFonts w:ascii="Arial" w:hAnsi="Arial" w:cs="Arial"/>
        </w:rPr>
      </w:pPr>
      <w:r>
        <w:rPr>
          <w:rFonts w:ascii="Arial" w:hAnsi="Arial" w:cs="Arial"/>
        </w:rPr>
        <w:t>3</w:t>
      </w:r>
      <w:r w:rsidR="00552A3F">
        <w:rPr>
          <w:rFonts w:ascii="Arial" w:hAnsi="Arial" w:cs="Arial"/>
        </w:rPr>
        <w:t>.2</w:t>
      </w:r>
      <w:r w:rsidR="00552A3F">
        <w:rPr>
          <w:rFonts w:ascii="Arial" w:hAnsi="Arial" w:cs="Arial"/>
          <w:b/>
          <w:bCs/>
        </w:rPr>
        <w:tab/>
      </w:r>
      <w:r w:rsidR="007F6D0A" w:rsidRPr="00552A3F">
        <w:rPr>
          <w:rFonts w:ascii="Arial" w:hAnsi="Arial" w:cs="Arial"/>
        </w:rPr>
        <w:t xml:space="preserve">We are also aware of the potential for policies to inadvertently discriminate against </w:t>
      </w:r>
      <w:r w:rsidR="00552A3F">
        <w:rPr>
          <w:rFonts w:ascii="Arial" w:hAnsi="Arial" w:cs="Arial"/>
        </w:rPr>
        <w:tab/>
      </w:r>
      <w:r w:rsidR="007F6D0A" w:rsidRPr="00552A3F">
        <w:rPr>
          <w:rFonts w:ascii="Arial" w:hAnsi="Arial" w:cs="Arial"/>
        </w:rPr>
        <w:t xml:space="preserve">an individual or group of individuals.  To help tackle this and ensure that it does not </w:t>
      </w:r>
      <w:r w:rsidR="00552A3F">
        <w:rPr>
          <w:rFonts w:ascii="Arial" w:hAnsi="Arial" w:cs="Arial"/>
        </w:rPr>
        <w:tab/>
      </w:r>
      <w:r w:rsidR="007F6D0A" w:rsidRPr="00552A3F">
        <w:rPr>
          <w:rFonts w:ascii="Arial" w:hAnsi="Arial" w:cs="Arial"/>
        </w:rPr>
        <w:t xml:space="preserve">occur, best practice suggests that organisations carry out </w:t>
      </w:r>
      <w:r w:rsidR="00624EC6" w:rsidRPr="00552A3F">
        <w:rPr>
          <w:rFonts w:ascii="Arial" w:hAnsi="Arial" w:cs="Arial"/>
        </w:rPr>
        <w:t>E</w:t>
      </w:r>
      <w:r w:rsidR="007F6D0A" w:rsidRPr="00552A3F">
        <w:rPr>
          <w:rFonts w:ascii="Arial" w:hAnsi="Arial" w:cs="Arial"/>
        </w:rPr>
        <w:t xml:space="preserve">quality </w:t>
      </w:r>
      <w:r w:rsidR="00624EC6" w:rsidRPr="00552A3F">
        <w:rPr>
          <w:rFonts w:ascii="Arial" w:hAnsi="Arial" w:cs="Arial"/>
        </w:rPr>
        <w:t>I</w:t>
      </w:r>
      <w:r w:rsidR="007F6D0A" w:rsidRPr="00552A3F">
        <w:rPr>
          <w:rFonts w:ascii="Arial" w:hAnsi="Arial" w:cs="Arial"/>
        </w:rPr>
        <w:t xml:space="preserve">mpact </w:t>
      </w:r>
      <w:r w:rsidR="00552A3F">
        <w:rPr>
          <w:rFonts w:ascii="Arial" w:hAnsi="Arial" w:cs="Arial"/>
        </w:rPr>
        <w:tab/>
      </w:r>
      <w:r w:rsidR="00624EC6" w:rsidRPr="00552A3F">
        <w:rPr>
          <w:rFonts w:ascii="Arial" w:hAnsi="Arial" w:cs="Arial"/>
        </w:rPr>
        <w:t>A</w:t>
      </w:r>
      <w:r w:rsidR="007F6D0A" w:rsidRPr="00552A3F">
        <w:rPr>
          <w:rFonts w:ascii="Arial" w:hAnsi="Arial" w:cs="Arial"/>
        </w:rPr>
        <w:t xml:space="preserve">ssessments to help identify any part of a policy that may be discriminatory so that </w:t>
      </w:r>
      <w:r w:rsidR="00552A3F">
        <w:rPr>
          <w:rFonts w:ascii="Arial" w:hAnsi="Arial" w:cs="Arial"/>
        </w:rPr>
        <w:tab/>
      </w:r>
      <w:r w:rsidR="007F6D0A" w:rsidRPr="00552A3F">
        <w:rPr>
          <w:rFonts w:ascii="Arial" w:hAnsi="Arial" w:cs="Arial"/>
        </w:rPr>
        <w:t xml:space="preserve">this can be addressed (please see </w:t>
      </w:r>
      <w:r w:rsidR="005167E5">
        <w:rPr>
          <w:rFonts w:ascii="Arial" w:hAnsi="Arial" w:cs="Arial"/>
        </w:rPr>
        <w:t>the</w:t>
      </w:r>
      <w:r w:rsidR="007F6D0A" w:rsidRPr="00552A3F">
        <w:rPr>
          <w:rFonts w:ascii="Arial" w:hAnsi="Arial" w:cs="Arial"/>
        </w:rPr>
        <w:t xml:space="preserve"> Equality and </w:t>
      </w:r>
      <w:r w:rsidR="00552A3F" w:rsidRPr="00D43910">
        <w:rPr>
          <w:rFonts w:ascii="Arial" w:hAnsi="Arial"/>
        </w:rPr>
        <w:t xml:space="preserve">Human Rights </w:t>
      </w:r>
      <w:r w:rsidR="007F6D0A" w:rsidRPr="00552A3F">
        <w:rPr>
          <w:rFonts w:ascii="Arial" w:hAnsi="Arial" w:cs="Arial"/>
        </w:rPr>
        <w:t>policy</w:t>
      </w:r>
      <w:r w:rsidR="00E967EB">
        <w:rPr>
          <w:rFonts w:ascii="Arial" w:hAnsi="Arial" w:cs="Arial"/>
        </w:rPr>
        <w:t xml:space="preserve"> </w:t>
      </w:r>
      <w:r w:rsidR="007F6D0A" w:rsidRPr="00552A3F">
        <w:rPr>
          <w:rFonts w:ascii="Arial" w:hAnsi="Arial" w:cs="Arial"/>
        </w:rPr>
        <w:t xml:space="preserve">for more </w:t>
      </w:r>
      <w:r w:rsidR="005167E5">
        <w:rPr>
          <w:rFonts w:ascii="Arial" w:hAnsi="Arial" w:cs="Arial"/>
        </w:rPr>
        <w:tab/>
      </w:r>
      <w:r w:rsidR="007F6D0A" w:rsidRPr="00552A3F">
        <w:rPr>
          <w:rFonts w:ascii="Arial" w:hAnsi="Arial" w:cs="Arial"/>
        </w:rPr>
        <w:t xml:space="preserve">information). </w:t>
      </w:r>
    </w:p>
    <w:p w14:paraId="575E84AA" w14:textId="2D244251" w:rsidR="00552A3F" w:rsidRDefault="00BC2C6F" w:rsidP="00C01CB0">
      <w:pPr>
        <w:rPr>
          <w:rFonts w:ascii="Arial" w:hAnsi="Arial"/>
        </w:rPr>
      </w:pPr>
      <w:r>
        <w:rPr>
          <w:rFonts w:ascii="Arial" w:hAnsi="Arial" w:cs="Arial"/>
        </w:rPr>
        <w:t>3</w:t>
      </w:r>
      <w:r w:rsidR="00552A3F">
        <w:rPr>
          <w:rFonts w:ascii="Arial" w:hAnsi="Arial" w:cs="Arial"/>
        </w:rPr>
        <w:t>.3</w:t>
      </w:r>
      <w:r w:rsidR="007F6D0A" w:rsidRPr="00552A3F">
        <w:rPr>
          <w:rFonts w:ascii="Arial" w:hAnsi="Arial" w:cs="Arial"/>
        </w:rPr>
        <w:t xml:space="preserve"> </w:t>
      </w:r>
      <w:r w:rsidR="00552A3F">
        <w:rPr>
          <w:rFonts w:ascii="Arial" w:hAnsi="Arial" w:cs="Arial"/>
          <w:b/>
          <w:bCs/>
        </w:rPr>
        <w:tab/>
      </w:r>
      <w:r w:rsidR="009C5D4D" w:rsidRPr="009C5D4D">
        <w:rPr>
          <w:rFonts w:ascii="Arial" w:hAnsi="Arial" w:cs="Arial"/>
        </w:rPr>
        <w:t>T</w:t>
      </w:r>
      <w:r w:rsidR="00D43910" w:rsidRPr="009C5D4D">
        <w:rPr>
          <w:rFonts w:ascii="Arial" w:hAnsi="Arial"/>
        </w:rPr>
        <w:t>he</w:t>
      </w:r>
      <w:r w:rsidR="00D43910" w:rsidRPr="00D43910">
        <w:rPr>
          <w:rFonts w:ascii="Arial" w:hAnsi="Arial"/>
        </w:rPr>
        <w:t xml:space="preserve"> </w:t>
      </w:r>
      <w:r w:rsidR="005167E5">
        <w:rPr>
          <w:rFonts w:ascii="Arial" w:hAnsi="Arial"/>
        </w:rPr>
        <w:t>Co-operative has</w:t>
      </w:r>
      <w:r w:rsidR="00D43910" w:rsidRPr="00D43910">
        <w:rPr>
          <w:rFonts w:ascii="Arial" w:hAnsi="Arial"/>
        </w:rPr>
        <w:t xml:space="preserve"> carried out an Equality Impact Assessment on this policy and </w:t>
      </w:r>
      <w:r w:rsidR="009C5D4D">
        <w:rPr>
          <w:rFonts w:ascii="Arial" w:hAnsi="Arial"/>
        </w:rPr>
        <w:tab/>
      </w:r>
      <w:r w:rsidR="00D43910" w:rsidRPr="00D43910">
        <w:rPr>
          <w:rFonts w:ascii="Arial" w:hAnsi="Arial"/>
        </w:rPr>
        <w:t xml:space="preserve">no remedial action was identified as necessary. The full assessment is appended at </w:t>
      </w:r>
      <w:r w:rsidR="009C5D4D">
        <w:rPr>
          <w:rFonts w:ascii="Arial" w:hAnsi="Arial"/>
        </w:rPr>
        <w:tab/>
      </w:r>
      <w:r w:rsidR="00D43910" w:rsidRPr="00D43910">
        <w:rPr>
          <w:rFonts w:ascii="Arial" w:hAnsi="Arial"/>
        </w:rPr>
        <w:t xml:space="preserve">the end of this policy. </w:t>
      </w:r>
    </w:p>
    <w:p w14:paraId="5F9B3F67" w14:textId="5FBCE59E" w:rsidR="00C06FCF" w:rsidRPr="007E34A6" w:rsidRDefault="00BC2C6F" w:rsidP="00C01CB0">
      <w:pPr>
        <w:rPr>
          <w:rFonts w:ascii="Arial" w:hAnsi="Arial" w:cs="Arial"/>
          <w:b/>
          <w:bCs/>
          <w:sz w:val="24"/>
          <w:szCs w:val="24"/>
        </w:rPr>
      </w:pPr>
      <w:r w:rsidRPr="007E34A6">
        <w:rPr>
          <w:rFonts w:ascii="Arial" w:hAnsi="Arial" w:cs="Arial"/>
          <w:b/>
          <w:sz w:val="24"/>
          <w:szCs w:val="24"/>
        </w:rPr>
        <w:t>4</w:t>
      </w:r>
      <w:r w:rsidR="007F6D0A" w:rsidRPr="007E34A6">
        <w:rPr>
          <w:rFonts w:ascii="Arial" w:hAnsi="Arial" w:cs="Arial"/>
          <w:b/>
          <w:sz w:val="24"/>
          <w:szCs w:val="24"/>
        </w:rPr>
        <w:t>.</w:t>
      </w:r>
      <w:r w:rsidR="007F6D0A" w:rsidRPr="007E34A6">
        <w:rPr>
          <w:rFonts w:ascii="Arial" w:hAnsi="Arial" w:cs="Arial"/>
          <w:b/>
          <w:sz w:val="24"/>
          <w:szCs w:val="24"/>
        </w:rPr>
        <w:tab/>
      </w:r>
      <w:r w:rsidR="00E37DDB" w:rsidRPr="007E34A6">
        <w:rPr>
          <w:rFonts w:ascii="Arial" w:hAnsi="Arial" w:cs="Arial"/>
          <w:b/>
          <w:sz w:val="24"/>
          <w:szCs w:val="24"/>
        </w:rPr>
        <w:t>Legislative</w:t>
      </w:r>
      <w:r w:rsidR="00056C6F" w:rsidRPr="007E34A6">
        <w:rPr>
          <w:rFonts w:ascii="Arial" w:hAnsi="Arial" w:cs="Arial"/>
          <w:b/>
          <w:sz w:val="24"/>
          <w:szCs w:val="24"/>
        </w:rPr>
        <w:t xml:space="preserve"> </w:t>
      </w:r>
      <w:r w:rsidR="001E2FA3" w:rsidRPr="007E34A6">
        <w:rPr>
          <w:rFonts w:ascii="Arial" w:hAnsi="Arial" w:cs="Arial"/>
          <w:b/>
          <w:sz w:val="24"/>
          <w:szCs w:val="24"/>
        </w:rPr>
        <w:t>and</w:t>
      </w:r>
      <w:r w:rsidR="00056C6F" w:rsidRPr="007E34A6">
        <w:rPr>
          <w:rFonts w:ascii="Arial" w:hAnsi="Arial" w:cs="Arial"/>
          <w:b/>
          <w:sz w:val="24"/>
          <w:szCs w:val="24"/>
        </w:rPr>
        <w:t xml:space="preserve"> R</w:t>
      </w:r>
      <w:r w:rsidR="00E37DDB" w:rsidRPr="007E34A6">
        <w:rPr>
          <w:rFonts w:ascii="Arial" w:hAnsi="Arial" w:cs="Arial"/>
          <w:b/>
          <w:sz w:val="24"/>
          <w:szCs w:val="24"/>
        </w:rPr>
        <w:t xml:space="preserve">egulatory </w:t>
      </w:r>
      <w:r w:rsidR="00056C6F" w:rsidRPr="007E34A6">
        <w:rPr>
          <w:rFonts w:ascii="Arial" w:hAnsi="Arial" w:cs="Arial"/>
          <w:b/>
          <w:sz w:val="24"/>
          <w:szCs w:val="24"/>
        </w:rPr>
        <w:t>F</w:t>
      </w:r>
      <w:r w:rsidR="00E37DDB" w:rsidRPr="007E34A6">
        <w:rPr>
          <w:rFonts w:ascii="Arial" w:hAnsi="Arial" w:cs="Arial"/>
          <w:b/>
          <w:sz w:val="24"/>
          <w:szCs w:val="24"/>
        </w:rPr>
        <w:t>ramework</w:t>
      </w:r>
    </w:p>
    <w:p w14:paraId="17A82A6D" w14:textId="3597B96A" w:rsidR="00937545" w:rsidRDefault="00BC6969" w:rsidP="00C01CB0">
      <w:pPr>
        <w:pStyle w:val="Heading1"/>
        <w:ind w:left="720" w:hanging="720"/>
        <w:rPr>
          <w:rFonts w:ascii="Arial" w:hAnsi="Arial" w:cs="Arial"/>
          <w:color w:val="auto"/>
          <w:sz w:val="22"/>
          <w:szCs w:val="22"/>
        </w:rPr>
      </w:pPr>
      <w:r>
        <w:rPr>
          <w:rFonts w:ascii="Arial" w:hAnsi="Arial" w:cs="Arial"/>
          <w:color w:val="auto"/>
          <w:sz w:val="22"/>
          <w:szCs w:val="22"/>
        </w:rPr>
        <w:t>4</w:t>
      </w:r>
      <w:r w:rsidR="00C06FCF" w:rsidRPr="00EC4B4D">
        <w:rPr>
          <w:rFonts w:ascii="Arial" w:hAnsi="Arial" w:cs="Arial"/>
          <w:color w:val="auto"/>
          <w:sz w:val="22"/>
          <w:szCs w:val="22"/>
        </w:rPr>
        <w:t>.1</w:t>
      </w:r>
      <w:r w:rsidR="00C06FCF" w:rsidRPr="00EC4B4D">
        <w:rPr>
          <w:rFonts w:ascii="Arial" w:hAnsi="Arial" w:cs="Arial"/>
          <w:color w:val="auto"/>
          <w:sz w:val="22"/>
          <w:szCs w:val="22"/>
        </w:rPr>
        <w:tab/>
        <w:t>The following legislation relevant to domestic abuse has been taken into consideration in the development of this policy:</w:t>
      </w:r>
    </w:p>
    <w:p w14:paraId="0E23FA7A" w14:textId="77777777" w:rsidR="00C6676A" w:rsidRDefault="00C6676A" w:rsidP="00C6676A">
      <w:pPr>
        <w:pStyle w:val="Default"/>
        <w:spacing w:after="66" w:line="276" w:lineRule="auto"/>
        <w:ind w:left="720"/>
        <w:rPr>
          <w:rFonts w:ascii="Arial" w:hAnsi="Arial" w:cs="Arial"/>
          <w:color w:val="auto"/>
          <w:sz w:val="22"/>
          <w:szCs w:val="22"/>
        </w:rPr>
      </w:pPr>
    </w:p>
    <w:p w14:paraId="7A06342A" w14:textId="263303C2"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Matrimonial Homes (Family Protection) (Scotland) Act 1981 </w:t>
      </w:r>
    </w:p>
    <w:p w14:paraId="5B0C19F4" w14:textId="77777777"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Family Law (Scotland) Act 1985 </w:t>
      </w:r>
    </w:p>
    <w:p w14:paraId="7A4C98A7" w14:textId="77777777"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Protection from Harassment Act 1997 </w:t>
      </w:r>
    </w:p>
    <w:p w14:paraId="678937E6" w14:textId="77777777"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Family Law (Scotland) Act 2006 </w:t>
      </w:r>
    </w:p>
    <w:p w14:paraId="16326EDD" w14:textId="77777777"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Protection from Abuse (Scotland) Act 2001 </w:t>
      </w:r>
    </w:p>
    <w:p w14:paraId="27D3D4E0" w14:textId="0480BF6F"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Adult Support and Protection (Scotland) Act 2007</w:t>
      </w:r>
    </w:p>
    <w:p w14:paraId="049A5EE2" w14:textId="77777777"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Criminal Justice and Licensing (Scotland) Act 2010 </w:t>
      </w:r>
    </w:p>
    <w:p w14:paraId="3136BED9" w14:textId="0550E872"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 xml:space="preserve">Domestic Abuse (Scotland) Act 2011 </w:t>
      </w:r>
    </w:p>
    <w:p w14:paraId="0BF21CF5" w14:textId="6CC1C26D" w:rsidR="006A0E69" w:rsidRDefault="006A0E69"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Domestic Abuse (Scotland) Act 2018</w:t>
      </w:r>
    </w:p>
    <w:p w14:paraId="604CBC3E" w14:textId="49B8CB70" w:rsidR="00BC2C6F" w:rsidRPr="00EC4B4D" w:rsidRDefault="00BC2C6F" w:rsidP="0066772A">
      <w:pPr>
        <w:pStyle w:val="Default"/>
        <w:numPr>
          <w:ilvl w:val="0"/>
          <w:numId w:val="5"/>
        </w:numPr>
        <w:spacing w:after="40" w:line="276" w:lineRule="auto"/>
        <w:ind w:left="714" w:hanging="357"/>
        <w:rPr>
          <w:rFonts w:ascii="Arial" w:hAnsi="Arial" w:cs="Arial"/>
          <w:color w:val="auto"/>
          <w:sz w:val="22"/>
          <w:szCs w:val="22"/>
        </w:rPr>
      </w:pPr>
      <w:r>
        <w:rPr>
          <w:rFonts w:ascii="Arial" w:hAnsi="Arial" w:cs="Arial"/>
          <w:color w:val="auto"/>
          <w:sz w:val="22"/>
          <w:szCs w:val="22"/>
        </w:rPr>
        <w:t>Domestic Abuse (Protection) (Scotland) Act 2021</w:t>
      </w:r>
    </w:p>
    <w:p w14:paraId="1C444DE5" w14:textId="685EED10"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Abusive Behaviour and Sexual Harm (Scotland) Act 2016</w:t>
      </w:r>
    </w:p>
    <w:p w14:paraId="036D137A" w14:textId="104B10A9"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Antisocial Behaviour etc. (Scotland) Act 2004</w:t>
      </w:r>
    </w:p>
    <w:p w14:paraId="652BF2F1" w14:textId="1E1485FE"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The Data Protection Act 1998</w:t>
      </w:r>
    </w:p>
    <w:p w14:paraId="6F02AB26" w14:textId="0D2A910E" w:rsidR="00C06FCF" w:rsidRPr="00EC4B4D" w:rsidRDefault="00E87EB5" w:rsidP="0066772A">
      <w:pPr>
        <w:pStyle w:val="ListParagraph"/>
        <w:numPr>
          <w:ilvl w:val="0"/>
          <w:numId w:val="5"/>
        </w:numPr>
        <w:spacing w:after="40"/>
        <w:ind w:left="714" w:hanging="357"/>
        <w:rPr>
          <w:rFonts w:ascii="Arial" w:hAnsi="Arial" w:cs="Arial"/>
        </w:rPr>
      </w:pPr>
      <w:r>
        <w:rPr>
          <w:rFonts w:ascii="Arial" w:hAnsi="Arial" w:cs="Arial"/>
        </w:rPr>
        <w:t xml:space="preserve">UK </w:t>
      </w:r>
      <w:r w:rsidR="00C06FCF" w:rsidRPr="00EC4B4D">
        <w:rPr>
          <w:rFonts w:ascii="Arial" w:hAnsi="Arial" w:cs="Arial"/>
        </w:rPr>
        <w:t xml:space="preserve">General Data Protection Regulation (GDPR) 2018 </w:t>
      </w:r>
    </w:p>
    <w:p w14:paraId="621404C1" w14:textId="64FC19D6"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Housing (Scotland) Act 2001</w:t>
      </w:r>
      <w:r w:rsidR="005167E5">
        <w:rPr>
          <w:rFonts w:ascii="Arial" w:hAnsi="Arial" w:cs="Arial"/>
          <w:color w:val="auto"/>
          <w:sz w:val="22"/>
          <w:szCs w:val="22"/>
        </w:rPr>
        <w:t xml:space="preserve"> and 2014</w:t>
      </w:r>
    </w:p>
    <w:p w14:paraId="744694C8" w14:textId="1B333CC8" w:rsidR="00C06FCF" w:rsidRPr="00EC4B4D" w:rsidRDefault="00C06FCF" w:rsidP="0066772A">
      <w:pPr>
        <w:pStyle w:val="Default"/>
        <w:numPr>
          <w:ilvl w:val="0"/>
          <w:numId w:val="5"/>
        </w:numPr>
        <w:spacing w:after="40" w:line="276" w:lineRule="auto"/>
        <w:ind w:left="714" w:hanging="357"/>
        <w:rPr>
          <w:rFonts w:ascii="Arial" w:hAnsi="Arial" w:cs="Arial"/>
          <w:color w:val="auto"/>
          <w:sz w:val="22"/>
          <w:szCs w:val="22"/>
        </w:rPr>
      </w:pPr>
      <w:r w:rsidRPr="00EC4B4D">
        <w:rPr>
          <w:rFonts w:ascii="Arial" w:hAnsi="Arial" w:cs="Arial"/>
          <w:color w:val="auto"/>
          <w:sz w:val="22"/>
          <w:szCs w:val="22"/>
        </w:rPr>
        <w:t>Equalities Act 2010</w:t>
      </w:r>
    </w:p>
    <w:p w14:paraId="17AF8240" w14:textId="1B939A08" w:rsidR="00E967EB" w:rsidRDefault="00E967EB">
      <w:pPr>
        <w:rPr>
          <w:rFonts w:ascii="Arial" w:hAnsi="Arial" w:cs="Arial"/>
        </w:rPr>
      </w:pPr>
      <w:r>
        <w:rPr>
          <w:rFonts w:ascii="Arial" w:hAnsi="Arial" w:cs="Arial"/>
        </w:rPr>
        <w:br w:type="page"/>
      </w:r>
    </w:p>
    <w:p w14:paraId="52D896AF" w14:textId="1A5AAE70" w:rsidR="00F95E37" w:rsidRPr="00EC4B4D" w:rsidRDefault="00BC6969" w:rsidP="00C01CB0">
      <w:pPr>
        <w:pStyle w:val="Default"/>
        <w:rPr>
          <w:rFonts w:ascii="Arial" w:hAnsi="Arial" w:cs="Arial"/>
          <w:color w:val="auto"/>
          <w:sz w:val="22"/>
          <w:szCs w:val="22"/>
        </w:rPr>
      </w:pPr>
      <w:r>
        <w:rPr>
          <w:rFonts w:ascii="Arial" w:hAnsi="Arial" w:cs="Arial"/>
          <w:color w:val="auto"/>
          <w:sz w:val="22"/>
          <w:szCs w:val="22"/>
        </w:rPr>
        <w:lastRenderedPageBreak/>
        <w:t>4</w:t>
      </w:r>
      <w:r w:rsidR="00F95E37" w:rsidRPr="00EC4B4D">
        <w:rPr>
          <w:rFonts w:ascii="Arial" w:hAnsi="Arial" w:cs="Arial"/>
          <w:color w:val="auto"/>
          <w:sz w:val="22"/>
          <w:szCs w:val="22"/>
        </w:rPr>
        <w:t>.2</w:t>
      </w:r>
      <w:r w:rsidR="00F95E37" w:rsidRPr="00EC4B4D">
        <w:rPr>
          <w:rFonts w:ascii="Arial" w:hAnsi="Arial" w:cs="Arial"/>
          <w:color w:val="auto"/>
          <w:sz w:val="22"/>
          <w:szCs w:val="22"/>
        </w:rPr>
        <w:tab/>
        <w:t>We also operate this policy taking account of the Scottish Social Housing Charter</w:t>
      </w:r>
      <w:r w:rsidR="00C97C8A">
        <w:rPr>
          <w:rFonts w:ascii="Arial" w:hAnsi="Arial" w:cs="Arial"/>
          <w:color w:val="auto"/>
          <w:sz w:val="22"/>
          <w:szCs w:val="22"/>
        </w:rPr>
        <w:t xml:space="preserve">, </w:t>
      </w:r>
      <w:r w:rsidR="00F95E37" w:rsidRPr="00EC4B4D">
        <w:rPr>
          <w:rFonts w:ascii="Arial" w:hAnsi="Arial" w:cs="Arial"/>
          <w:color w:val="auto"/>
          <w:sz w:val="22"/>
          <w:szCs w:val="22"/>
        </w:rPr>
        <w:t xml:space="preserve">in </w:t>
      </w:r>
      <w:r w:rsidR="0039329E">
        <w:rPr>
          <w:rFonts w:ascii="Arial" w:hAnsi="Arial" w:cs="Arial"/>
          <w:color w:val="auto"/>
          <w:sz w:val="22"/>
          <w:szCs w:val="22"/>
        </w:rPr>
        <w:tab/>
      </w:r>
      <w:r w:rsidR="00F95E37" w:rsidRPr="00EC4B4D">
        <w:rPr>
          <w:rFonts w:ascii="Arial" w:hAnsi="Arial" w:cs="Arial"/>
          <w:color w:val="auto"/>
          <w:sz w:val="22"/>
          <w:szCs w:val="22"/>
        </w:rPr>
        <w:t xml:space="preserve">particular the following </w:t>
      </w:r>
      <w:r w:rsidR="00937545" w:rsidRPr="00EC4B4D">
        <w:rPr>
          <w:rFonts w:ascii="Arial" w:hAnsi="Arial" w:cs="Arial"/>
          <w:color w:val="auto"/>
          <w:sz w:val="22"/>
          <w:szCs w:val="22"/>
        </w:rPr>
        <w:t>outcomes: -</w:t>
      </w:r>
      <w:r w:rsidR="00F95E37" w:rsidRPr="00EC4B4D">
        <w:rPr>
          <w:rFonts w:ascii="Arial" w:hAnsi="Arial" w:cs="Arial"/>
          <w:color w:val="auto"/>
          <w:sz w:val="22"/>
          <w:szCs w:val="22"/>
        </w:rPr>
        <w:t xml:space="preserve">  </w:t>
      </w:r>
    </w:p>
    <w:p w14:paraId="5A199203" w14:textId="77777777" w:rsidR="00F95E37" w:rsidRPr="00EC4B4D" w:rsidRDefault="00F95E37" w:rsidP="00C01CB0">
      <w:pPr>
        <w:pStyle w:val="BodyText"/>
        <w:spacing w:line="276" w:lineRule="auto"/>
        <w:ind w:left="360"/>
        <w:rPr>
          <w:rFonts w:cs="Arial"/>
          <w:color w:val="FF0000"/>
          <w:sz w:val="22"/>
          <w:szCs w:val="22"/>
        </w:rPr>
      </w:pPr>
    </w:p>
    <w:p w14:paraId="53FA2F6E" w14:textId="77777777" w:rsidR="00E967EB" w:rsidRDefault="00F95E37" w:rsidP="0066772A">
      <w:pPr>
        <w:pStyle w:val="ListParagraph"/>
        <w:numPr>
          <w:ilvl w:val="0"/>
          <w:numId w:val="3"/>
        </w:numPr>
        <w:rPr>
          <w:rFonts w:ascii="Arial" w:hAnsi="Arial" w:cs="Arial"/>
        </w:rPr>
      </w:pPr>
      <w:r w:rsidRPr="00EC4B4D">
        <w:rPr>
          <w:rFonts w:ascii="Arial" w:hAnsi="Arial" w:cs="Arial"/>
        </w:rPr>
        <w:t xml:space="preserve">Outcome </w:t>
      </w:r>
      <w:r w:rsidR="002F425D">
        <w:rPr>
          <w:rFonts w:ascii="Arial" w:hAnsi="Arial" w:cs="Arial"/>
        </w:rPr>
        <w:t xml:space="preserve">1 – </w:t>
      </w:r>
      <w:r w:rsidR="00E967EB">
        <w:rPr>
          <w:rFonts w:ascii="Arial" w:hAnsi="Arial" w:cs="Arial"/>
        </w:rPr>
        <w:t>Equalities</w:t>
      </w:r>
    </w:p>
    <w:p w14:paraId="4907F20E" w14:textId="4795AC27" w:rsidR="002F425D" w:rsidRDefault="002F425D" w:rsidP="00E967EB">
      <w:pPr>
        <w:pStyle w:val="ListParagraph"/>
        <w:rPr>
          <w:rFonts w:ascii="Arial" w:hAnsi="Arial" w:cs="Arial"/>
        </w:rPr>
      </w:pPr>
      <w:r w:rsidRPr="00EC4B4D">
        <w:rPr>
          <w:rFonts w:ascii="Arial" w:hAnsi="Arial" w:cs="Arial"/>
        </w:rPr>
        <w:t>Social landlords</w:t>
      </w:r>
      <w:r>
        <w:rPr>
          <w:rFonts w:ascii="Arial" w:hAnsi="Arial" w:cs="Arial"/>
        </w:rPr>
        <w:t xml:space="preserve"> perform all aspects of their housing services so that every tenant and other customer has their individual needs recognised, is treated fairly and with respect, and receives fair access to housing. </w:t>
      </w:r>
    </w:p>
    <w:p w14:paraId="551FE433" w14:textId="77777777" w:rsidR="002F425D" w:rsidRDefault="002F425D" w:rsidP="00C01CB0">
      <w:pPr>
        <w:pStyle w:val="ListParagraph"/>
        <w:rPr>
          <w:rFonts w:ascii="Arial" w:hAnsi="Arial" w:cs="Arial"/>
        </w:rPr>
      </w:pPr>
    </w:p>
    <w:p w14:paraId="44CFD271" w14:textId="77777777" w:rsidR="00E967EB" w:rsidRDefault="002F425D" w:rsidP="0066772A">
      <w:pPr>
        <w:pStyle w:val="ListParagraph"/>
        <w:numPr>
          <w:ilvl w:val="0"/>
          <w:numId w:val="3"/>
        </w:numPr>
        <w:rPr>
          <w:rFonts w:ascii="Arial" w:hAnsi="Arial" w:cs="Arial"/>
        </w:rPr>
      </w:pPr>
      <w:r>
        <w:rPr>
          <w:rFonts w:ascii="Arial" w:hAnsi="Arial" w:cs="Arial"/>
        </w:rPr>
        <w:t>Outcome 6</w:t>
      </w:r>
      <w:r w:rsidR="00F95E37" w:rsidRPr="00EC4B4D">
        <w:rPr>
          <w:rFonts w:ascii="Arial" w:hAnsi="Arial" w:cs="Arial"/>
        </w:rPr>
        <w:t xml:space="preserve"> </w:t>
      </w:r>
      <w:r w:rsidR="00E967EB">
        <w:rPr>
          <w:rFonts w:ascii="Arial" w:hAnsi="Arial" w:cs="Arial"/>
        </w:rPr>
        <w:t>–</w:t>
      </w:r>
      <w:r w:rsidR="00F95E37" w:rsidRPr="00EC4B4D">
        <w:rPr>
          <w:rFonts w:ascii="Arial" w:hAnsi="Arial" w:cs="Arial"/>
        </w:rPr>
        <w:t xml:space="preserve"> </w:t>
      </w:r>
      <w:r w:rsidR="00E967EB">
        <w:rPr>
          <w:rFonts w:ascii="Arial" w:hAnsi="Arial" w:cs="Arial"/>
        </w:rPr>
        <w:t>Estate management, anti-social behaviour, neighbour nuisance and tenancy disputes</w:t>
      </w:r>
    </w:p>
    <w:p w14:paraId="22036026" w14:textId="205054BE" w:rsidR="00F95E37" w:rsidRPr="00EC4B4D" w:rsidRDefault="00F95E37" w:rsidP="00E967EB">
      <w:pPr>
        <w:pStyle w:val="ListParagraph"/>
        <w:rPr>
          <w:rFonts w:ascii="Arial" w:hAnsi="Arial" w:cs="Arial"/>
        </w:rPr>
      </w:pPr>
      <w:r w:rsidRPr="00EC4B4D">
        <w:rPr>
          <w:rFonts w:ascii="Arial" w:hAnsi="Arial" w:cs="Arial"/>
        </w:rPr>
        <w:t>Social landlords, working in partnership with other agencies, help to ensure as far as reasonably possible that tenants and other customers live in well-maintained neighbourhoods where they feel safe.</w:t>
      </w:r>
    </w:p>
    <w:p w14:paraId="53459C2F" w14:textId="77777777" w:rsidR="00F95E37" w:rsidRPr="00EC4B4D" w:rsidRDefault="00F95E37" w:rsidP="00C01CB0">
      <w:pPr>
        <w:pStyle w:val="ListParagraph"/>
        <w:rPr>
          <w:rFonts w:ascii="Arial" w:hAnsi="Arial" w:cs="Arial"/>
        </w:rPr>
      </w:pPr>
    </w:p>
    <w:p w14:paraId="05767D01" w14:textId="77777777" w:rsidR="00E967EB" w:rsidRDefault="00F95E37" w:rsidP="0066772A">
      <w:pPr>
        <w:pStyle w:val="ListParagraph"/>
        <w:numPr>
          <w:ilvl w:val="0"/>
          <w:numId w:val="3"/>
        </w:numPr>
        <w:rPr>
          <w:rFonts w:ascii="Arial" w:hAnsi="Arial" w:cs="Arial"/>
        </w:rPr>
      </w:pPr>
      <w:r w:rsidRPr="00EC4B4D">
        <w:rPr>
          <w:rFonts w:ascii="Arial" w:hAnsi="Arial" w:cs="Arial"/>
        </w:rPr>
        <w:t>Outcomes 7</w:t>
      </w:r>
      <w:r w:rsidR="00E967EB">
        <w:rPr>
          <w:rFonts w:ascii="Arial" w:hAnsi="Arial" w:cs="Arial"/>
        </w:rPr>
        <w:t xml:space="preserve">, 8 </w:t>
      </w:r>
      <w:r w:rsidRPr="00EC4B4D">
        <w:rPr>
          <w:rFonts w:ascii="Arial" w:hAnsi="Arial" w:cs="Arial"/>
        </w:rPr>
        <w:t xml:space="preserve">&amp; 9 </w:t>
      </w:r>
      <w:r w:rsidR="00E967EB">
        <w:rPr>
          <w:rFonts w:ascii="Arial" w:hAnsi="Arial" w:cs="Arial"/>
        </w:rPr>
        <w:t>–</w:t>
      </w:r>
      <w:r w:rsidRPr="00EC4B4D">
        <w:rPr>
          <w:rFonts w:ascii="Arial" w:hAnsi="Arial" w:cs="Arial"/>
        </w:rPr>
        <w:t xml:space="preserve"> </w:t>
      </w:r>
      <w:r w:rsidR="00E967EB">
        <w:rPr>
          <w:rFonts w:ascii="Arial" w:hAnsi="Arial" w:cs="Arial"/>
        </w:rPr>
        <w:t>Housing Options</w:t>
      </w:r>
    </w:p>
    <w:p w14:paraId="60BC1159" w14:textId="25D55DA6" w:rsidR="00056C6F" w:rsidRPr="00EC4B4D" w:rsidRDefault="00F95E37" w:rsidP="00E967EB">
      <w:pPr>
        <w:pStyle w:val="ListParagraph"/>
        <w:rPr>
          <w:rFonts w:ascii="Arial" w:hAnsi="Arial" w:cs="Arial"/>
        </w:rPr>
      </w:pPr>
      <w:r w:rsidRPr="00EC4B4D">
        <w:rPr>
          <w:rFonts w:ascii="Arial" w:hAnsi="Arial" w:cs="Arial"/>
        </w:rPr>
        <w:t>Social landlords work together to ensure that people looking for housing get information that helps them make informed choices and decisions about the range of housing options available to them</w:t>
      </w:r>
      <w:r w:rsidR="00E967EB">
        <w:rPr>
          <w:rFonts w:ascii="Arial" w:hAnsi="Arial" w:cs="Arial"/>
        </w:rPr>
        <w:t>.  Tenant and people on housing lists can review their housing options.  Social landlords have a role to prevent homelessness and should ensure that</w:t>
      </w:r>
      <w:r w:rsidRPr="00EC4B4D">
        <w:rPr>
          <w:rFonts w:ascii="Arial" w:hAnsi="Arial" w:cs="Arial"/>
        </w:rPr>
        <w:t xml:space="preserve"> people at risk of losing their homes get advice on preventing homelessness.</w:t>
      </w:r>
    </w:p>
    <w:p w14:paraId="1D66212C" w14:textId="77777777" w:rsidR="006E1EFE" w:rsidRPr="00EC4B4D" w:rsidRDefault="006E1EFE" w:rsidP="00C01CB0">
      <w:pPr>
        <w:pStyle w:val="ListParagraph"/>
        <w:rPr>
          <w:rFonts w:ascii="Arial" w:hAnsi="Arial" w:cs="Arial"/>
        </w:rPr>
      </w:pPr>
    </w:p>
    <w:p w14:paraId="21D787E6" w14:textId="77777777" w:rsidR="00E967EB" w:rsidRDefault="006E1EFE" w:rsidP="0066772A">
      <w:pPr>
        <w:pStyle w:val="ListParagraph"/>
        <w:numPr>
          <w:ilvl w:val="0"/>
          <w:numId w:val="3"/>
        </w:numPr>
        <w:rPr>
          <w:rFonts w:ascii="Arial" w:hAnsi="Arial" w:cs="Arial"/>
        </w:rPr>
      </w:pPr>
      <w:r w:rsidRPr="00EC4B4D">
        <w:rPr>
          <w:rFonts w:ascii="Arial" w:hAnsi="Arial" w:cs="Arial"/>
        </w:rPr>
        <w:t xml:space="preserve">Outcome 11 – </w:t>
      </w:r>
      <w:r w:rsidR="00E967EB">
        <w:rPr>
          <w:rFonts w:ascii="Arial" w:hAnsi="Arial" w:cs="Arial"/>
        </w:rPr>
        <w:t>Tenancy Sustainment</w:t>
      </w:r>
    </w:p>
    <w:p w14:paraId="52017804" w14:textId="694516BC" w:rsidR="006E1EFE" w:rsidRPr="00EC4B4D" w:rsidRDefault="006E1EFE" w:rsidP="00E967EB">
      <w:pPr>
        <w:pStyle w:val="ListParagraph"/>
        <w:rPr>
          <w:rFonts w:ascii="Arial" w:hAnsi="Arial" w:cs="Arial"/>
        </w:rPr>
      </w:pPr>
      <w:r w:rsidRPr="00EC4B4D">
        <w:rPr>
          <w:rFonts w:ascii="Arial" w:hAnsi="Arial" w:cs="Arial"/>
        </w:rPr>
        <w:t>Social landlords ensure that tenants get the information they need on how to obtain support and remain in their home; and ensure suitable support is available, including services provided directly with their landlord and by other organisations.</w:t>
      </w:r>
    </w:p>
    <w:p w14:paraId="7EAC8EA1" w14:textId="40794A83" w:rsidR="009B4824" w:rsidRPr="007E34A6" w:rsidRDefault="00BC6969" w:rsidP="00C01CB0">
      <w:pPr>
        <w:rPr>
          <w:rFonts w:ascii="Arial" w:hAnsi="Arial" w:cs="Arial"/>
          <w:b/>
          <w:caps/>
          <w:sz w:val="24"/>
          <w:szCs w:val="24"/>
        </w:rPr>
      </w:pPr>
      <w:r w:rsidRPr="007E34A6">
        <w:rPr>
          <w:rFonts w:ascii="Arial" w:hAnsi="Arial" w:cs="Arial"/>
          <w:b/>
          <w:caps/>
          <w:sz w:val="24"/>
          <w:szCs w:val="24"/>
        </w:rPr>
        <w:t>5</w:t>
      </w:r>
      <w:r w:rsidR="003B3CB2" w:rsidRPr="007E34A6">
        <w:rPr>
          <w:rFonts w:ascii="Arial" w:hAnsi="Arial" w:cs="Arial"/>
          <w:b/>
          <w:caps/>
          <w:sz w:val="24"/>
          <w:szCs w:val="24"/>
        </w:rPr>
        <w:t>.</w:t>
      </w:r>
      <w:r w:rsidR="003B3CB2" w:rsidRPr="007E34A6">
        <w:rPr>
          <w:rFonts w:ascii="Arial" w:hAnsi="Arial" w:cs="Arial"/>
          <w:b/>
          <w:caps/>
          <w:sz w:val="24"/>
          <w:szCs w:val="24"/>
        </w:rPr>
        <w:tab/>
      </w:r>
      <w:r w:rsidR="00E37DDB" w:rsidRPr="007E34A6">
        <w:rPr>
          <w:rFonts w:ascii="Arial" w:hAnsi="Arial" w:cs="Arial"/>
          <w:b/>
          <w:sz w:val="24"/>
          <w:szCs w:val="24"/>
        </w:rPr>
        <w:t>R</w:t>
      </w:r>
      <w:r w:rsidR="009B4824" w:rsidRPr="007E34A6">
        <w:rPr>
          <w:rFonts w:ascii="Arial" w:hAnsi="Arial" w:cs="Arial"/>
          <w:b/>
          <w:sz w:val="24"/>
          <w:szCs w:val="24"/>
        </w:rPr>
        <w:t xml:space="preserve">esponsibility </w:t>
      </w:r>
      <w:r w:rsidR="00C97C8A">
        <w:rPr>
          <w:rFonts w:ascii="Arial" w:hAnsi="Arial" w:cs="Arial"/>
          <w:b/>
          <w:sz w:val="24"/>
          <w:szCs w:val="24"/>
        </w:rPr>
        <w:t>and</w:t>
      </w:r>
      <w:r w:rsidR="009B4824" w:rsidRPr="007E34A6">
        <w:rPr>
          <w:rFonts w:ascii="Arial" w:hAnsi="Arial" w:cs="Arial"/>
          <w:b/>
          <w:sz w:val="24"/>
          <w:szCs w:val="24"/>
        </w:rPr>
        <w:t xml:space="preserve"> </w:t>
      </w:r>
      <w:r w:rsidR="006559AB" w:rsidRPr="007E34A6">
        <w:rPr>
          <w:rFonts w:ascii="Arial" w:hAnsi="Arial" w:cs="Arial"/>
          <w:b/>
          <w:sz w:val="24"/>
          <w:szCs w:val="24"/>
        </w:rPr>
        <w:t>Delegated Authority</w:t>
      </w:r>
    </w:p>
    <w:p w14:paraId="3CE8A575" w14:textId="74F8E98C" w:rsidR="002E03FF" w:rsidRPr="00EC4B4D" w:rsidRDefault="009B4824" w:rsidP="00C01CB0">
      <w:pPr>
        <w:ind w:left="720"/>
        <w:rPr>
          <w:rFonts w:ascii="Arial" w:hAnsi="Arial" w:cs="Arial"/>
        </w:rPr>
      </w:pPr>
      <w:r w:rsidRPr="00EC4B4D">
        <w:rPr>
          <w:rFonts w:ascii="Arial" w:hAnsi="Arial" w:cs="Arial"/>
        </w:rPr>
        <w:t>The</w:t>
      </w:r>
      <w:r w:rsidR="002E03FF" w:rsidRPr="00EC4B4D">
        <w:rPr>
          <w:rFonts w:ascii="Arial" w:hAnsi="Arial" w:cs="Arial"/>
        </w:rPr>
        <w:t xml:space="preserve"> Management </w:t>
      </w:r>
      <w:r w:rsidR="00DB1A33">
        <w:rPr>
          <w:rFonts w:ascii="Arial" w:hAnsi="Arial" w:cs="Arial"/>
        </w:rPr>
        <w:t>Board</w:t>
      </w:r>
      <w:r w:rsidR="002E03FF" w:rsidRPr="00EC4B4D">
        <w:rPr>
          <w:rFonts w:ascii="Arial" w:hAnsi="Arial" w:cs="Arial"/>
        </w:rPr>
        <w:t xml:space="preserve"> </w:t>
      </w:r>
      <w:r w:rsidR="000A77FA" w:rsidRPr="00EC4B4D">
        <w:rPr>
          <w:rFonts w:ascii="Arial" w:hAnsi="Arial" w:cs="Arial"/>
        </w:rPr>
        <w:t xml:space="preserve">will ensure that </w:t>
      </w:r>
      <w:r w:rsidR="00DB1A33">
        <w:rPr>
          <w:rFonts w:ascii="Arial" w:hAnsi="Arial" w:cs="Arial"/>
        </w:rPr>
        <w:t>the Co-operative</w:t>
      </w:r>
      <w:r w:rsidR="000A77FA" w:rsidRPr="00EC4B4D">
        <w:rPr>
          <w:rFonts w:ascii="Arial" w:hAnsi="Arial" w:cs="Arial"/>
        </w:rPr>
        <w:t xml:space="preserve"> has approved and implemented a domestic abuse policy that complies with current legislation and guidance.</w:t>
      </w:r>
    </w:p>
    <w:p w14:paraId="30592F60" w14:textId="30ECF2F0" w:rsidR="00C6676A" w:rsidRDefault="000A77FA" w:rsidP="00C01CB0">
      <w:pPr>
        <w:ind w:left="720"/>
        <w:rPr>
          <w:rFonts w:ascii="Arial" w:hAnsi="Arial" w:cs="Arial"/>
        </w:rPr>
      </w:pPr>
      <w:r w:rsidRPr="00EC4B4D">
        <w:rPr>
          <w:rFonts w:ascii="Arial" w:hAnsi="Arial" w:cs="Arial"/>
        </w:rPr>
        <w:t xml:space="preserve">The </w:t>
      </w:r>
      <w:r w:rsidR="00E21AC5" w:rsidRPr="00EC4B4D">
        <w:rPr>
          <w:rFonts w:ascii="Arial" w:hAnsi="Arial" w:cs="Arial"/>
        </w:rPr>
        <w:t>Director</w:t>
      </w:r>
      <w:r w:rsidRPr="00EC4B4D">
        <w:rPr>
          <w:rFonts w:ascii="Arial" w:hAnsi="Arial" w:cs="Arial"/>
        </w:rPr>
        <w:t xml:space="preserve"> </w:t>
      </w:r>
      <w:r w:rsidR="00C97C8A">
        <w:rPr>
          <w:rFonts w:ascii="Arial" w:hAnsi="Arial" w:cs="Arial"/>
        </w:rPr>
        <w:t>h</w:t>
      </w:r>
      <w:r w:rsidR="00E21AC5" w:rsidRPr="00EC4B4D">
        <w:rPr>
          <w:rFonts w:ascii="Arial" w:hAnsi="Arial" w:cs="Arial"/>
        </w:rPr>
        <w:t xml:space="preserve">as </w:t>
      </w:r>
      <w:r w:rsidR="00C97C8A">
        <w:rPr>
          <w:rFonts w:ascii="Arial" w:hAnsi="Arial" w:cs="Arial"/>
        </w:rPr>
        <w:t xml:space="preserve">a </w:t>
      </w:r>
      <w:r w:rsidR="00E21AC5" w:rsidRPr="00EC4B4D">
        <w:rPr>
          <w:rFonts w:ascii="Arial" w:hAnsi="Arial" w:cs="Arial"/>
        </w:rPr>
        <w:t xml:space="preserve">responsibility </w:t>
      </w:r>
      <w:r w:rsidRPr="00EC4B4D">
        <w:rPr>
          <w:rFonts w:ascii="Arial" w:hAnsi="Arial" w:cs="Arial"/>
        </w:rPr>
        <w:t xml:space="preserve">to ensure all staff and </w:t>
      </w:r>
      <w:r w:rsidR="00DB1A33">
        <w:rPr>
          <w:rFonts w:ascii="Arial" w:hAnsi="Arial" w:cs="Arial"/>
        </w:rPr>
        <w:t>Board</w:t>
      </w:r>
      <w:r w:rsidRPr="00EC4B4D">
        <w:rPr>
          <w:rFonts w:ascii="Arial" w:hAnsi="Arial" w:cs="Arial"/>
        </w:rPr>
        <w:t xml:space="preserve"> members are aware of the policy and their responsibilities under it.  T</w:t>
      </w:r>
      <w:r w:rsidR="00E21AC5" w:rsidRPr="00EC4B4D">
        <w:rPr>
          <w:rFonts w:ascii="Arial" w:hAnsi="Arial" w:cs="Arial"/>
        </w:rPr>
        <w:t xml:space="preserve">he </w:t>
      </w:r>
      <w:r w:rsidR="00BA3976">
        <w:rPr>
          <w:rFonts w:ascii="Arial" w:hAnsi="Arial" w:cs="Arial"/>
        </w:rPr>
        <w:t>Direct</w:t>
      </w:r>
      <w:r w:rsidR="00C97C8A">
        <w:rPr>
          <w:rFonts w:ascii="Arial" w:hAnsi="Arial" w:cs="Arial"/>
        </w:rPr>
        <w:t xml:space="preserve">or </w:t>
      </w:r>
      <w:r w:rsidR="00BA3976">
        <w:rPr>
          <w:rFonts w:ascii="Arial" w:hAnsi="Arial" w:cs="Arial"/>
        </w:rPr>
        <w:t>will also</w:t>
      </w:r>
      <w:r w:rsidR="00146428" w:rsidRPr="00EC4B4D">
        <w:rPr>
          <w:rFonts w:ascii="Arial" w:hAnsi="Arial" w:cs="Arial"/>
        </w:rPr>
        <w:t xml:space="preserve"> </w:t>
      </w:r>
      <w:r w:rsidR="00E21AC5" w:rsidRPr="00EC4B4D">
        <w:rPr>
          <w:rFonts w:ascii="Arial" w:hAnsi="Arial" w:cs="Arial"/>
        </w:rPr>
        <w:t>ensure appropriate</w:t>
      </w:r>
      <w:r w:rsidRPr="00EC4B4D">
        <w:rPr>
          <w:rFonts w:ascii="Arial" w:hAnsi="Arial" w:cs="Arial"/>
        </w:rPr>
        <w:t xml:space="preserve"> training is </w:t>
      </w:r>
      <w:r w:rsidR="00E21AC5" w:rsidRPr="00EC4B4D">
        <w:rPr>
          <w:rFonts w:ascii="Arial" w:hAnsi="Arial" w:cs="Arial"/>
        </w:rPr>
        <w:t>provided to staff to enable them to recognise and respond to incidents of domestic abuse or violence.</w:t>
      </w:r>
      <w:r w:rsidR="00BA3976">
        <w:rPr>
          <w:rFonts w:ascii="Arial" w:hAnsi="Arial" w:cs="Arial"/>
        </w:rPr>
        <w:t xml:space="preserve">  Staff </w:t>
      </w:r>
      <w:r w:rsidR="00146428" w:rsidRPr="00EC4B4D">
        <w:rPr>
          <w:rFonts w:ascii="Arial" w:hAnsi="Arial" w:cs="Arial"/>
        </w:rPr>
        <w:t xml:space="preserve">will </w:t>
      </w:r>
      <w:r w:rsidRPr="00EC4B4D">
        <w:rPr>
          <w:rFonts w:ascii="Arial" w:hAnsi="Arial" w:cs="Arial"/>
        </w:rPr>
        <w:t>be aware of their responsibilities under this policy and implement the policy as appropriate.</w:t>
      </w:r>
    </w:p>
    <w:p w14:paraId="4E2CEAC8" w14:textId="77777777" w:rsidR="00C6676A" w:rsidRDefault="00C6676A">
      <w:pPr>
        <w:rPr>
          <w:rFonts w:ascii="Arial" w:hAnsi="Arial" w:cs="Arial"/>
        </w:rPr>
      </w:pPr>
      <w:r>
        <w:rPr>
          <w:rFonts w:ascii="Arial" w:hAnsi="Arial" w:cs="Arial"/>
        </w:rPr>
        <w:br w:type="page"/>
      </w:r>
    </w:p>
    <w:p w14:paraId="373BE61A" w14:textId="62434EC1" w:rsidR="00F95E37" w:rsidRPr="001370A9" w:rsidRDefault="00BC6969" w:rsidP="00C01CB0">
      <w:pPr>
        <w:rPr>
          <w:rFonts w:ascii="Arial" w:hAnsi="Arial" w:cs="Arial"/>
          <w:b/>
          <w:bCs/>
          <w:sz w:val="24"/>
          <w:szCs w:val="24"/>
        </w:rPr>
      </w:pPr>
      <w:r w:rsidRPr="001370A9">
        <w:rPr>
          <w:rFonts w:ascii="Arial" w:hAnsi="Arial" w:cs="Arial"/>
          <w:b/>
          <w:bCs/>
          <w:sz w:val="24"/>
          <w:szCs w:val="24"/>
        </w:rPr>
        <w:lastRenderedPageBreak/>
        <w:t>6</w:t>
      </w:r>
      <w:r w:rsidR="00F95E37" w:rsidRPr="001370A9">
        <w:rPr>
          <w:rFonts w:ascii="Arial" w:hAnsi="Arial" w:cs="Arial"/>
          <w:b/>
          <w:bCs/>
          <w:sz w:val="24"/>
          <w:szCs w:val="24"/>
        </w:rPr>
        <w:t>.</w:t>
      </w:r>
      <w:r w:rsidR="00F95E37" w:rsidRPr="001370A9">
        <w:rPr>
          <w:rFonts w:ascii="Arial" w:hAnsi="Arial" w:cs="Arial"/>
          <w:b/>
          <w:bCs/>
          <w:sz w:val="24"/>
          <w:szCs w:val="24"/>
        </w:rPr>
        <w:tab/>
        <w:t>Managing cases of domestic abuse</w:t>
      </w:r>
    </w:p>
    <w:p w14:paraId="13159E4A" w14:textId="38DEDE9B" w:rsidR="00C6676A" w:rsidRPr="00F429E1" w:rsidRDefault="00BC6969" w:rsidP="00C01CB0">
      <w:pPr>
        <w:spacing w:after="0" w:line="240" w:lineRule="auto"/>
        <w:rPr>
          <w:rFonts w:ascii="Arial" w:hAnsi="Arial" w:cs="Arial"/>
        </w:rPr>
      </w:pPr>
      <w:r w:rsidRPr="00F429E1">
        <w:rPr>
          <w:rFonts w:ascii="Arial" w:hAnsi="Arial" w:cs="Arial"/>
        </w:rPr>
        <w:t>6</w:t>
      </w:r>
      <w:r w:rsidR="00F95E37" w:rsidRPr="00F429E1">
        <w:rPr>
          <w:rFonts w:ascii="Arial" w:hAnsi="Arial" w:cs="Arial"/>
        </w:rPr>
        <w:t>.1</w:t>
      </w:r>
      <w:r w:rsidR="00F95E37" w:rsidRPr="00F429E1">
        <w:rPr>
          <w:rFonts w:ascii="Arial" w:hAnsi="Arial" w:cs="Arial"/>
        </w:rPr>
        <w:tab/>
      </w:r>
      <w:r w:rsidR="00C6676A" w:rsidRPr="00F429E1">
        <w:rPr>
          <w:rFonts w:ascii="Arial" w:hAnsi="Arial" w:cs="Arial"/>
        </w:rPr>
        <w:t>Prevention</w:t>
      </w:r>
    </w:p>
    <w:p w14:paraId="3C8FD69F" w14:textId="77777777" w:rsidR="00C6676A" w:rsidRPr="00C6676A" w:rsidRDefault="00C6676A" w:rsidP="00C01CB0">
      <w:pPr>
        <w:spacing w:after="0" w:line="240" w:lineRule="auto"/>
        <w:rPr>
          <w:rFonts w:ascii="Arial" w:hAnsi="Arial" w:cs="Arial"/>
        </w:rPr>
      </w:pPr>
    </w:p>
    <w:p w14:paraId="1560A2C3" w14:textId="752960BC" w:rsidR="00C6676A" w:rsidRPr="00EC4B4D" w:rsidRDefault="00C6676A" w:rsidP="00C6676A">
      <w:pPr>
        <w:spacing w:after="0" w:line="240" w:lineRule="auto"/>
        <w:ind w:firstLine="720"/>
        <w:rPr>
          <w:rFonts w:ascii="Arial" w:hAnsi="Arial" w:cs="Arial"/>
        </w:rPr>
      </w:pPr>
      <w:r w:rsidRPr="00EC4B4D">
        <w:rPr>
          <w:rFonts w:ascii="Arial" w:hAnsi="Arial" w:cs="Arial"/>
        </w:rPr>
        <w:t xml:space="preserve">We will endeavour to: - </w:t>
      </w:r>
    </w:p>
    <w:p w14:paraId="3750D1A1" w14:textId="43AECD90" w:rsidR="00C6676A" w:rsidRPr="00EC4B4D" w:rsidRDefault="00C6676A" w:rsidP="0066772A">
      <w:pPr>
        <w:pStyle w:val="ListParagraph"/>
        <w:numPr>
          <w:ilvl w:val="0"/>
          <w:numId w:val="6"/>
        </w:numPr>
        <w:spacing w:after="0" w:line="240" w:lineRule="auto"/>
        <w:rPr>
          <w:rFonts w:ascii="Arial" w:hAnsi="Arial" w:cs="Arial"/>
        </w:rPr>
      </w:pPr>
      <w:r w:rsidRPr="00EC4B4D">
        <w:rPr>
          <w:rFonts w:ascii="Arial" w:hAnsi="Arial" w:cs="Arial"/>
        </w:rPr>
        <w:t xml:space="preserve">make sure all new tenants of </w:t>
      </w:r>
      <w:r>
        <w:rPr>
          <w:rFonts w:ascii="Arial" w:hAnsi="Arial" w:cs="Arial"/>
        </w:rPr>
        <w:t>Drumchapel Housing Co-operative</w:t>
      </w:r>
      <w:r w:rsidRPr="00EC4B4D">
        <w:rPr>
          <w:rFonts w:ascii="Arial" w:hAnsi="Arial" w:cs="Arial"/>
        </w:rPr>
        <w:t xml:space="preserve"> are aware of the policy on rehousing, relationship breakdown and possible implications of joint tenancies.</w:t>
      </w:r>
    </w:p>
    <w:p w14:paraId="1CC7671D" w14:textId="78CDD3E2" w:rsidR="00C6676A" w:rsidRDefault="00C6676A" w:rsidP="0066772A">
      <w:pPr>
        <w:pStyle w:val="ListParagraph"/>
        <w:numPr>
          <w:ilvl w:val="0"/>
          <w:numId w:val="6"/>
        </w:numPr>
        <w:spacing w:after="0" w:line="240" w:lineRule="auto"/>
        <w:rPr>
          <w:rFonts w:ascii="Arial" w:hAnsi="Arial" w:cs="Arial"/>
        </w:rPr>
      </w:pPr>
      <w:r w:rsidRPr="00EC4B4D">
        <w:rPr>
          <w:rFonts w:ascii="Arial" w:hAnsi="Arial" w:cs="Arial"/>
        </w:rPr>
        <w:t xml:space="preserve">Publicise the domestic abuse policy </w:t>
      </w:r>
      <w:r>
        <w:rPr>
          <w:rFonts w:ascii="Arial" w:hAnsi="Arial" w:cs="Arial"/>
        </w:rPr>
        <w:t xml:space="preserve">in both print and digitally to raise awareness among staff and residents, with the aim of increasing reports of domestic abuse and </w:t>
      </w:r>
      <w:r w:rsidRPr="00EC4B4D">
        <w:rPr>
          <w:rFonts w:ascii="Arial" w:hAnsi="Arial" w:cs="Arial"/>
        </w:rPr>
        <w:t xml:space="preserve">highlighting the consequences for </w:t>
      </w:r>
      <w:r w:rsidR="009C5D4D" w:rsidRPr="00EC4B4D">
        <w:rPr>
          <w:rFonts w:ascii="Arial" w:hAnsi="Arial" w:cs="Arial"/>
        </w:rPr>
        <w:t>perpetrators.</w:t>
      </w:r>
    </w:p>
    <w:p w14:paraId="73CA5760" w14:textId="77777777" w:rsidR="00C6676A" w:rsidRDefault="00C6676A" w:rsidP="0066772A">
      <w:pPr>
        <w:pStyle w:val="ListParagraph"/>
        <w:numPr>
          <w:ilvl w:val="0"/>
          <w:numId w:val="6"/>
        </w:numPr>
        <w:spacing w:after="0" w:line="240" w:lineRule="auto"/>
        <w:rPr>
          <w:rFonts w:ascii="Arial" w:hAnsi="Arial" w:cs="Arial"/>
        </w:rPr>
      </w:pPr>
      <w:r w:rsidRPr="00C6676A">
        <w:rPr>
          <w:rFonts w:ascii="Arial" w:hAnsi="Arial" w:cs="Arial"/>
        </w:rPr>
        <w:t>Provide advice and assistance to include signposting to specialist agencies who assist in giving advice and supporting domestic abuse victims</w:t>
      </w:r>
      <w:r>
        <w:rPr>
          <w:rFonts w:ascii="Arial" w:hAnsi="Arial" w:cs="Arial"/>
        </w:rPr>
        <w:t>.</w:t>
      </w:r>
    </w:p>
    <w:p w14:paraId="0F0D7358" w14:textId="120EB0E4" w:rsidR="00EA5F28" w:rsidRPr="00EC4B4D" w:rsidRDefault="00EA5F28" w:rsidP="00C01CB0">
      <w:pPr>
        <w:spacing w:after="0" w:line="240" w:lineRule="auto"/>
        <w:rPr>
          <w:rFonts w:ascii="Arial" w:hAnsi="Arial" w:cs="Arial"/>
        </w:rPr>
      </w:pPr>
    </w:p>
    <w:p w14:paraId="58A4DDF6" w14:textId="6C70D98A" w:rsidR="00EA5F28" w:rsidRPr="00F429E1" w:rsidRDefault="00BC6969" w:rsidP="00C01CB0">
      <w:pPr>
        <w:spacing w:after="0" w:line="240" w:lineRule="auto"/>
        <w:rPr>
          <w:rFonts w:ascii="Arial" w:hAnsi="Arial" w:cs="Arial"/>
        </w:rPr>
      </w:pPr>
      <w:r w:rsidRPr="00F429E1">
        <w:rPr>
          <w:rFonts w:ascii="Arial" w:hAnsi="Arial" w:cs="Arial"/>
        </w:rPr>
        <w:t>6</w:t>
      </w:r>
      <w:r w:rsidR="00EA5F28" w:rsidRPr="00F429E1">
        <w:rPr>
          <w:rFonts w:ascii="Arial" w:hAnsi="Arial" w:cs="Arial"/>
        </w:rPr>
        <w:t>.2</w:t>
      </w:r>
      <w:r w:rsidR="00EA5F28" w:rsidRPr="00F429E1">
        <w:rPr>
          <w:rFonts w:ascii="Arial" w:hAnsi="Arial" w:cs="Arial"/>
        </w:rPr>
        <w:tab/>
      </w:r>
      <w:r w:rsidR="00C6676A" w:rsidRPr="00F429E1">
        <w:rPr>
          <w:rFonts w:ascii="Arial" w:hAnsi="Arial" w:cs="Arial"/>
        </w:rPr>
        <w:t>Reporting</w:t>
      </w:r>
    </w:p>
    <w:p w14:paraId="23CE119C" w14:textId="3BCEC0B8" w:rsidR="00EA5F28" w:rsidRDefault="00EA5F28" w:rsidP="00C6676A">
      <w:pPr>
        <w:spacing w:after="0" w:line="240" w:lineRule="auto"/>
        <w:rPr>
          <w:rFonts w:ascii="Arial" w:hAnsi="Arial" w:cs="Arial"/>
        </w:rPr>
      </w:pPr>
    </w:p>
    <w:p w14:paraId="6DA1E8AE" w14:textId="6FCDA130" w:rsidR="00C6676A" w:rsidRPr="00C6676A" w:rsidRDefault="00C6676A" w:rsidP="00F429E1">
      <w:pPr>
        <w:spacing w:after="0" w:line="240" w:lineRule="auto"/>
        <w:ind w:left="720"/>
        <w:rPr>
          <w:rFonts w:ascii="Arial" w:hAnsi="Arial" w:cs="Arial"/>
        </w:rPr>
      </w:pPr>
      <w:r w:rsidRPr="00C6676A">
        <w:rPr>
          <w:rFonts w:ascii="Arial" w:hAnsi="Arial" w:cs="Arial"/>
        </w:rPr>
        <w:t>We will encourage all tenants and household members to report dome</w:t>
      </w:r>
      <w:r>
        <w:rPr>
          <w:rFonts w:ascii="Arial" w:hAnsi="Arial" w:cs="Arial"/>
        </w:rPr>
        <w:t>s</w:t>
      </w:r>
      <w:r w:rsidRPr="00C6676A">
        <w:rPr>
          <w:rFonts w:ascii="Arial" w:hAnsi="Arial" w:cs="Arial"/>
        </w:rPr>
        <w:t>tic abuse, whether they are victims of, or witnesses to, such incidents. We will deal with all reports of domestic abuse with sensitivity.</w:t>
      </w:r>
    </w:p>
    <w:p w14:paraId="2A01F0B4" w14:textId="2DEC8CEC" w:rsidR="00EA5F28" w:rsidRPr="00EC4B4D" w:rsidRDefault="00EA5F28" w:rsidP="00F429E1">
      <w:pPr>
        <w:spacing w:after="0" w:line="240" w:lineRule="auto"/>
        <w:rPr>
          <w:rFonts w:ascii="Arial" w:hAnsi="Arial" w:cs="Arial"/>
        </w:rPr>
      </w:pPr>
    </w:p>
    <w:p w14:paraId="66E71166" w14:textId="2D8BD179" w:rsidR="00EA5F28" w:rsidRPr="00F429E1" w:rsidRDefault="00BC6969" w:rsidP="00F429E1">
      <w:pPr>
        <w:spacing w:after="0" w:line="240" w:lineRule="auto"/>
        <w:rPr>
          <w:rFonts w:ascii="Arial" w:hAnsi="Arial" w:cs="Arial"/>
        </w:rPr>
      </w:pPr>
      <w:r w:rsidRPr="00F429E1">
        <w:rPr>
          <w:rFonts w:ascii="Arial" w:hAnsi="Arial" w:cs="Arial"/>
        </w:rPr>
        <w:t>6</w:t>
      </w:r>
      <w:r w:rsidR="00EA5F28" w:rsidRPr="00F429E1">
        <w:rPr>
          <w:rFonts w:ascii="Arial" w:hAnsi="Arial" w:cs="Arial"/>
        </w:rPr>
        <w:t>.3</w:t>
      </w:r>
      <w:r w:rsidR="00EA5F28" w:rsidRPr="00F429E1">
        <w:rPr>
          <w:rFonts w:ascii="Arial" w:hAnsi="Arial" w:cs="Arial"/>
        </w:rPr>
        <w:tab/>
        <w:t>Victim centred approach</w:t>
      </w:r>
    </w:p>
    <w:p w14:paraId="07649567" w14:textId="38C45368" w:rsidR="00EA5F28" w:rsidRPr="00EC4B4D" w:rsidRDefault="00EA5F28" w:rsidP="00C01CB0">
      <w:pPr>
        <w:spacing w:after="0" w:line="240" w:lineRule="auto"/>
        <w:rPr>
          <w:rFonts w:ascii="Arial" w:hAnsi="Arial" w:cs="Arial"/>
        </w:rPr>
      </w:pPr>
    </w:p>
    <w:p w14:paraId="4E332F2C" w14:textId="7BEFE0BB" w:rsidR="00EA5F28" w:rsidRPr="00EC4B4D" w:rsidRDefault="00EA5F28" w:rsidP="00C6676A">
      <w:pPr>
        <w:spacing w:after="0" w:line="240" w:lineRule="auto"/>
        <w:ind w:firstLine="720"/>
        <w:rPr>
          <w:rFonts w:ascii="Arial" w:hAnsi="Arial" w:cs="Arial"/>
        </w:rPr>
      </w:pPr>
      <w:r w:rsidRPr="00EC4B4D">
        <w:rPr>
          <w:rFonts w:ascii="Arial" w:hAnsi="Arial" w:cs="Arial"/>
        </w:rPr>
        <w:t>We will adopt a victim centred approach when dealing with domestic abuse.</w:t>
      </w:r>
      <w:r w:rsidR="003B4A0C">
        <w:rPr>
          <w:rFonts w:ascii="Arial" w:hAnsi="Arial" w:cs="Arial"/>
        </w:rPr>
        <w:t xml:space="preserve">  </w:t>
      </w:r>
      <w:r w:rsidRPr="00EC4B4D">
        <w:rPr>
          <w:rFonts w:ascii="Arial" w:hAnsi="Arial" w:cs="Arial"/>
        </w:rPr>
        <w:t xml:space="preserve">Every </w:t>
      </w:r>
      <w:r w:rsidR="005B4A6B">
        <w:rPr>
          <w:rFonts w:ascii="Arial" w:hAnsi="Arial" w:cs="Arial"/>
        </w:rPr>
        <w:tab/>
      </w:r>
      <w:r w:rsidRPr="00EC4B4D">
        <w:rPr>
          <w:rFonts w:ascii="Arial" w:hAnsi="Arial" w:cs="Arial"/>
        </w:rPr>
        <w:t xml:space="preserve">effort will be made to support the victim and ensure they are aware of any action they </w:t>
      </w:r>
      <w:r w:rsidR="005B4A6B">
        <w:rPr>
          <w:rFonts w:ascii="Arial" w:hAnsi="Arial" w:cs="Arial"/>
        </w:rPr>
        <w:tab/>
      </w:r>
      <w:r w:rsidRPr="00EC4B4D">
        <w:rPr>
          <w:rFonts w:ascii="Arial" w:hAnsi="Arial" w:cs="Arial"/>
        </w:rPr>
        <w:t>can take, and also are comfortable with this action.</w:t>
      </w:r>
    </w:p>
    <w:p w14:paraId="41589A21" w14:textId="7F1DACF7" w:rsidR="00EA5F28" w:rsidRPr="00EC4B4D" w:rsidRDefault="00EA5F28" w:rsidP="00C01CB0">
      <w:pPr>
        <w:spacing w:after="0" w:line="240" w:lineRule="auto"/>
        <w:rPr>
          <w:rFonts w:ascii="Arial" w:hAnsi="Arial" w:cs="Arial"/>
        </w:rPr>
      </w:pPr>
    </w:p>
    <w:p w14:paraId="30817CC9" w14:textId="59C3843E" w:rsidR="00EA5F28" w:rsidRDefault="00EA5F28" w:rsidP="00C01CB0">
      <w:pPr>
        <w:spacing w:after="0" w:line="240" w:lineRule="auto"/>
        <w:rPr>
          <w:rFonts w:ascii="Arial" w:hAnsi="Arial" w:cs="Arial"/>
        </w:rPr>
      </w:pPr>
      <w:r w:rsidRPr="00EC4B4D">
        <w:rPr>
          <w:rFonts w:ascii="Arial" w:hAnsi="Arial" w:cs="Arial"/>
        </w:rPr>
        <w:tab/>
        <w:t>We will deal with all reports in a confidential and non-judgmental manner.</w:t>
      </w:r>
      <w:r w:rsidR="003B4A0C">
        <w:rPr>
          <w:rFonts w:ascii="Arial" w:hAnsi="Arial" w:cs="Arial"/>
        </w:rPr>
        <w:t xml:space="preserve">  </w:t>
      </w:r>
      <w:r w:rsidRPr="00EC4B4D">
        <w:rPr>
          <w:rFonts w:ascii="Arial" w:hAnsi="Arial" w:cs="Arial"/>
        </w:rPr>
        <w:t xml:space="preserve">We will not </w:t>
      </w:r>
      <w:r w:rsidR="005B4A6B">
        <w:rPr>
          <w:rFonts w:ascii="Arial" w:hAnsi="Arial" w:cs="Arial"/>
        </w:rPr>
        <w:tab/>
      </w:r>
      <w:r w:rsidRPr="00EC4B4D">
        <w:rPr>
          <w:rFonts w:ascii="Arial" w:hAnsi="Arial" w:cs="Arial"/>
        </w:rPr>
        <w:t>require victims to take legal action or to contact Police</w:t>
      </w:r>
      <w:r w:rsidR="00DD3F04">
        <w:rPr>
          <w:rFonts w:ascii="Arial" w:hAnsi="Arial" w:cs="Arial"/>
        </w:rPr>
        <w:t xml:space="preserve"> Scotland</w:t>
      </w:r>
      <w:r w:rsidRPr="00EC4B4D">
        <w:rPr>
          <w:rFonts w:ascii="Arial" w:hAnsi="Arial" w:cs="Arial"/>
        </w:rPr>
        <w:t xml:space="preserve"> before we </w:t>
      </w:r>
      <w:r w:rsidR="00DD3F04">
        <w:rPr>
          <w:rFonts w:ascii="Arial" w:hAnsi="Arial" w:cs="Arial"/>
        </w:rPr>
        <w:t>provide</w:t>
      </w:r>
      <w:r w:rsidR="00DD3F04">
        <w:rPr>
          <w:rFonts w:ascii="Arial" w:hAnsi="Arial" w:cs="Arial"/>
        </w:rPr>
        <w:tab/>
      </w:r>
      <w:r w:rsidRPr="00EC4B4D">
        <w:rPr>
          <w:rFonts w:ascii="Arial" w:hAnsi="Arial" w:cs="Arial"/>
        </w:rPr>
        <w:t>assistance.</w:t>
      </w:r>
      <w:r w:rsidR="005B4A6B">
        <w:rPr>
          <w:rFonts w:ascii="Arial" w:hAnsi="Arial" w:cs="Arial"/>
        </w:rPr>
        <w:tab/>
      </w:r>
    </w:p>
    <w:p w14:paraId="4F268C2B" w14:textId="77777777" w:rsidR="00CC7D46" w:rsidRPr="00EC4B4D" w:rsidRDefault="00CC7D46" w:rsidP="00C01CB0">
      <w:pPr>
        <w:spacing w:after="0" w:line="240" w:lineRule="auto"/>
        <w:rPr>
          <w:rFonts w:ascii="Arial" w:hAnsi="Arial" w:cs="Arial"/>
        </w:rPr>
      </w:pPr>
    </w:p>
    <w:p w14:paraId="4B7B7001" w14:textId="2DE5989A" w:rsidR="00EA5F28" w:rsidRPr="00EC4B4D" w:rsidRDefault="00EA5F28" w:rsidP="00C01CB0">
      <w:pPr>
        <w:spacing w:after="0" w:line="240" w:lineRule="auto"/>
        <w:rPr>
          <w:rFonts w:ascii="Arial" w:hAnsi="Arial" w:cs="Arial"/>
        </w:rPr>
      </w:pPr>
      <w:r w:rsidRPr="00EC4B4D">
        <w:rPr>
          <w:rFonts w:ascii="Arial" w:hAnsi="Arial" w:cs="Arial"/>
        </w:rPr>
        <w:tab/>
        <w:t xml:space="preserve">We will make every effort to ensure we offer the most suitable interview provisions in </w:t>
      </w:r>
      <w:r w:rsidR="005B4A6B">
        <w:rPr>
          <w:rFonts w:ascii="Arial" w:hAnsi="Arial" w:cs="Arial"/>
        </w:rPr>
        <w:tab/>
      </w:r>
      <w:r w:rsidRPr="00EC4B4D">
        <w:rPr>
          <w:rFonts w:ascii="Arial" w:hAnsi="Arial" w:cs="Arial"/>
        </w:rPr>
        <w:t>terms of accessible venue, same sex interviews and translation service, if required.</w:t>
      </w:r>
    </w:p>
    <w:p w14:paraId="6B9B6393" w14:textId="77777777" w:rsidR="006E1EFE" w:rsidRPr="00EC4B4D" w:rsidRDefault="006E1EFE" w:rsidP="00C01CB0">
      <w:pPr>
        <w:spacing w:after="0" w:line="240" w:lineRule="auto"/>
        <w:rPr>
          <w:rFonts w:ascii="Arial" w:hAnsi="Arial" w:cs="Arial"/>
          <w:b/>
          <w:bCs/>
        </w:rPr>
      </w:pPr>
    </w:p>
    <w:p w14:paraId="677AB0C8" w14:textId="762B5DA8" w:rsidR="00FC0D24" w:rsidRPr="00F429E1" w:rsidRDefault="00BC6969" w:rsidP="00C01CB0">
      <w:pPr>
        <w:pStyle w:val="BodyText2"/>
        <w:tabs>
          <w:tab w:val="clear" w:pos="8647"/>
          <w:tab w:val="clear" w:pos="9498"/>
        </w:tabs>
        <w:spacing w:line="276" w:lineRule="auto"/>
        <w:jc w:val="left"/>
        <w:rPr>
          <w:rFonts w:cs="Arial"/>
          <w:sz w:val="22"/>
          <w:szCs w:val="22"/>
        </w:rPr>
      </w:pPr>
      <w:r w:rsidRPr="00F429E1">
        <w:rPr>
          <w:rFonts w:cs="Arial"/>
          <w:sz w:val="22"/>
          <w:szCs w:val="22"/>
        </w:rPr>
        <w:t>6</w:t>
      </w:r>
      <w:r w:rsidR="00FC0D24" w:rsidRPr="00F429E1">
        <w:rPr>
          <w:rFonts w:cs="Arial"/>
          <w:sz w:val="22"/>
          <w:szCs w:val="22"/>
        </w:rPr>
        <w:t>.4</w:t>
      </w:r>
      <w:r w:rsidR="00FC0D24" w:rsidRPr="00F429E1">
        <w:rPr>
          <w:rFonts w:cs="Arial"/>
          <w:sz w:val="22"/>
          <w:szCs w:val="22"/>
        </w:rPr>
        <w:tab/>
        <w:t>Confidentiality</w:t>
      </w:r>
      <w:r w:rsidR="00FC0D24" w:rsidRPr="00F429E1">
        <w:rPr>
          <w:rFonts w:cs="Arial"/>
          <w:sz w:val="22"/>
          <w:szCs w:val="22"/>
        </w:rPr>
        <w:tab/>
      </w:r>
    </w:p>
    <w:p w14:paraId="68DCD3CD" w14:textId="77777777" w:rsidR="00FC0D24" w:rsidRPr="00EC4B4D" w:rsidRDefault="00FC0D24" w:rsidP="00C01CB0">
      <w:pPr>
        <w:pStyle w:val="BodyText2"/>
        <w:tabs>
          <w:tab w:val="clear" w:pos="8647"/>
          <w:tab w:val="clear" w:pos="9498"/>
        </w:tabs>
        <w:spacing w:line="276" w:lineRule="auto"/>
        <w:ind w:left="720" w:firstLine="720"/>
        <w:jc w:val="left"/>
        <w:rPr>
          <w:rFonts w:cs="Arial"/>
          <w:sz w:val="22"/>
          <w:szCs w:val="22"/>
        </w:rPr>
      </w:pPr>
    </w:p>
    <w:p w14:paraId="7AB655EE" w14:textId="5C1C0CD5" w:rsidR="00FC0D24" w:rsidRPr="00EC4B4D" w:rsidRDefault="00FC0D24" w:rsidP="00C01CB0">
      <w:pPr>
        <w:pStyle w:val="BodyText2"/>
        <w:tabs>
          <w:tab w:val="clear" w:pos="8647"/>
          <w:tab w:val="clear" w:pos="9498"/>
        </w:tabs>
        <w:spacing w:line="276" w:lineRule="auto"/>
        <w:jc w:val="left"/>
        <w:rPr>
          <w:rFonts w:cs="Arial"/>
          <w:sz w:val="22"/>
          <w:szCs w:val="22"/>
        </w:rPr>
      </w:pPr>
      <w:r w:rsidRPr="00EC4B4D">
        <w:rPr>
          <w:rFonts w:cs="Arial"/>
          <w:sz w:val="22"/>
          <w:szCs w:val="22"/>
        </w:rPr>
        <w:tab/>
        <w:t xml:space="preserve">Information given by </w:t>
      </w:r>
      <w:r w:rsidR="00F167BB">
        <w:rPr>
          <w:rFonts w:cs="Arial"/>
          <w:sz w:val="22"/>
          <w:szCs w:val="22"/>
        </w:rPr>
        <w:t>victims</w:t>
      </w:r>
      <w:r w:rsidRPr="00EC4B4D">
        <w:rPr>
          <w:rFonts w:cs="Arial"/>
          <w:sz w:val="22"/>
          <w:szCs w:val="22"/>
        </w:rPr>
        <w:t xml:space="preserve"> in relation to this policy will be treated as strictly </w:t>
      </w:r>
      <w:r w:rsidR="003730D2">
        <w:rPr>
          <w:rFonts w:cs="Arial"/>
          <w:sz w:val="22"/>
          <w:szCs w:val="22"/>
        </w:rPr>
        <w:tab/>
      </w:r>
      <w:r w:rsidRPr="00EC4B4D">
        <w:rPr>
          <w:rFonts w:cs="Arial"/>
          <w:sz w:val="22"/>
          <w:szCs w:val="22"/>
        </w:rPr>
        <w:t>confidential.</w:t>
      </w:r>
      <w:r w:rsidR="003B4A0C">
        <w:rPr>
          <w:rFonts w:cs="Arial"/>
          <w:sz w:val="22"/>
          <w:szCs w:val="22"/>
        </w:rPr>
        <w:t xml:space="preserve">  </w:t>
      </w:r>
      <w:r w:rsidR="004256E4" w:rsidRPr="00EC4B4D">
        <w:rPr>
          <w:rFonts w:cs="Arial"/>
          <w:sz w:val="22"/>
          <w:szCs w:val="22"/>
        </w:rPr>
        <w:t>We</w:t>
      </w:r>
      <w:r w:rsidRPr="00EC4B4D">
        <w:rPr>
          <w:rFonts w:cs="Arial"/>
          <w:sz w:val="22"/>
          <w:szCs w:val="22"/>
        </w:rPr>
        <w:t xml:space="preserve"> will ensure we only involve other agencies and share information </w:t>
      </w:r>
      <w:r w:rsidR="003730D2">
        <w:rPr>
          <w:rFonts w:cs="Arial"/>
          <w:sz w:val="22"/>
          <w:szCs w:val="22"/>
        </w:rPr>
        <w:tab/>
      </w:r>
      <w:r w:rsidRPr="00EC4B4D">
        <w:rPr>
          <w:rFonts w:cs="Arial"/>
          <w:sz w:val="22"/>
          <w:szCs w:val="22"/>
        </w:rPr>
        <w:t xml:space="preserve">with the consent of the </w:t>
      </w:r>
      <w:r w:rsidR="00F167BB">
        <w:rPr>
          <w:rFonts w:cs="Arial"/>
          <w:sz w:val="22"/>
          <w:szCs w:val="22"/>
        </w:rPr>
        <w:t>person</w:t>
      </w:r>
      <w:r w:rsidRPr="00EC4B4D">
        <w:rPr>
          <w:rFonts w:cs="Arial"/>
          <w:sz w:val="22"/>
          <w:szCs w:val="22"/>
        </w:rPr>
        <w:t xml:space="preserve"> concerned, unless:</w:t>
      </w:r>
    </w:p>
    <w:p w14:paraId="400B9255" w14:textId="77777777" w:rsidR="00FC0D24" w:rsidRPr="00EC4B4D" w:rsidRDefault="00FC0D24" w:rsidP="00C01CB0">
      <w:pPr>
        <w:pStyle w:val="BodyText2"/>
        <w:tabs>
          <w:tab w:val="clear" w:pos="8647"/>
          <w:tab w:val="clear" w:pos="9498"/>
        </w:tabs>
        <w:spacing w:line="276" w:lineRule="auto"/>
        <w:jc w:val="left"/>
        <w:rPr>
          <w:rFonts w:cs="Arial"/>
          <w:sz w:val="22"/>
          <w:szCs w:val="22"/>
        </w:rPr>
      </w:pPr>
    </w:p>
    <w:p w14:paraId="16F99EEC" w14:textId="5D474703" w:rsidR="00FC0D24" w:rsidRPr="00EC4B4D" w:rsidRDefault="00FC0D24" w:rsidP="0066772A">
      <w:pPr>
        <w:pStyle w:val="ListParagraph"/>
        <w:numPr>
          <w:ilvl w:val="0"/>
          <w:numId w:val="2"/>
        </w:numPr>
        <w:rPr>
          <w:rFonts w:ascii="Arial" w:hAnsi="Arial" w:cs="Arial"/>
        </w:rPr>
      </w:pPr>
      <w:r w:rsidRPr="00EC4B4D">
        <w:rPr>
          <w:rFonts w:ascii="Arial" w:hAnsi="Arial" w:cs="Arial"/>
        </w:rPr>
        <w:t>The information is necessary for the protection of children</w:t>
      </w:r>
      <w:r w:rsidR="00CC7D46">
        <w:rPr>
          <w:rFonts w:ascii="Arial" w:hAnsi="Arial" w:cs="Arial"/>
        </w:rPr>
        <w:t>.</w:t>
      </w:r>
    </w:p>
    <w:p w14:paraId="015287A0" w14:textId="14DC2A16" w:rsidR="00FC0D24" w:rsidRPr="00EC4B4D" w:rsidRDefault="00FC0D24" w:rsidP="0066772A">
      <w:pPr>
        <w:pStyle w:val="ListParagraph"/>
        <w:numPr>
          <w:ilvl w:val="0"/>
          <w:numId w:val="2"/>
        </w:numPr>
        <w:rPr>
          <w:rFonts w:ascii="Arial" w:hAnsi="Arial" w:cs="Arial"/>
        </w:rPr>
      </w:pPr>
      <w:r w:rsidRPr="00EC4B4D">
        <w:rPr>
          <w:rFonts w:ascii="Arial" w:hAnsi="Arial" w:cs="Arial"/>
        </w:rPr>
        <w:t xml:space="preserve">If we are obliged by law to disclose information, for example </w:t>
      </w:r>
      <w:r w:rsidR="00F429E1">
        <w:rPr>
          <w:rFonts w:ascii="Arial" w:hAnsi="Arial" w:cs="Arial"/>
        </w:rPr>
        <w:t xml:space="preserve">the Co-operative </w:t>
      </w:r>
      <w:r w:rsidRPr="00EC4B4D">
        <w:rPr>
          <w:rFonts w:ascii="Arial" w:hAnsi="Arial" w:cs="Arial"/>
        </w:rPr>
        <w:t>cannot withhold information if being questioned by Police</w:t>
      </w:r>
      <w:r w:rsidR="00DD3F04">
        <w:rPr>
          <w:rFonts w:ascii="Arial" w:hAnsi="Arial" w:cs="Arial"/>
        </w:rPr>
        <w:t xml:space="preserve"> Scotland</w:t>
      </w:r>
      <w:r w:rsidRPr="00EC4B4D">
        <w:rPr>
          <w:rFonts w:ascii="Arial" w:hAnsi="Arial" w:cs="Arial"/>
        </w:rPr>
        <w:t xml:space="preserve"> during a criminal investigation</w:t>
      </w:r>
      <w:r w:rsidR="00CC7D46">
        <w:rPr>
          <w:rFonts w:ascii="Arial" w:hAnsi="Arial" w:cs="Arial"/>
        </w:rPr>
        <w:t>.</w:t>
      </w:r>
    </w:p>
    <w:p w14:paraId="5629A7F7" w14:textId="77777777" w:rsidR="00FC0D24" w:rsidRPr="00EC4B4D" w:rsidRDefault="00FC0D24" w:rsidP="00C01CB0">
      <w:pPr>
        <w:ind w:left="720"/>
        <w:rPr>
          <w:rFonts w:ascii="Arial" w:hAnsi="Arial" w:cs="Arial"/>
          <w:b/>
          <w:bCs/>
        </w:rPr>
      </w:pPr>
      <w:r w:rsidRPr="00EC4B4D">
        <w:rPr>
          <w:rFonts w:ascii="Arial" w:hAnsi="Arial" w:cs="Arial"/>
          <w:b/>
          <w:bCs/>
        </w:rPr>
        <w:t>A member of the senior management team must approve any disclosure that does not have consent of the victim.</w:t>
      </w:r>
    </w:p>
    <w:p w14:paraId="2993961A" w14:textId="43602579" w:rsidR="00297AC4" w:rsidRPr="00EC4B4D" w:rsidRDefault="004256E4" w:rsidP="00CC7D46">
      <w:pPr>
        <w:pStyle w:val="BodyText2"/>
        <w:tabs>
          <w:tab w:val="clear" w:pos="8647"/>
          <w:tab w:val="clear" w:pos="9498"/>
        </w:tabs>
        <w:spacing w:line="276" w:lineRule="auto"/>
        <w:ind w:left="720"/>
        <w:jc w:val="left"/>
        <w:rPr>
          <w:rFonts w:cs="Arial"/>
          <w:sz w:val="22"/>
          <w:szCs w:val="22"/>
        </w:rPr>
      </w:pPr>
      <w:r w:rsidRPr="00EC4B4D">
        <w:rPr>
          <w:rFonts w:cs="Arial"/>
          <w:sz w:val="22"/>
          <w:szCs w:val="22"/>
        </w:rPr>
        <w:t>We</w:t>
      </w:r>
      <w:r w:rsidR="00FC0D24" w:rsidRPr="00EC4B4D">
        <w:rPr>
          <w:rFonts w:cs="Arial"/>
          <w:sz w:val="22"/>
          <w:szCs w:val="22"/>
        </w:rPr>
        <w:t xml:space="preserve"> will comply with the requirements of the Data Protection Act</w:t>
      </w:r>
      <w:r w:rsidR="00CC7D46">
        <w:rPr>
          <w:rFonts w:cs="Arial"/>
          <w:sz w:val="22"/>
          <w:szCs w:val="22"/>
        </w:rPr>
        <w:t xml:space="preserve"> </w:t>
      </w:r>
      <w:r w:rsidR="00FC0D24" w:rsidRPr="00EC4B4D">
        <w:rPr>
          <w:rFonts w:cs="Arial"/>
          <w:sz w:val="22"/>
          <w:szCs w:val="22"/>
        </w:rPr>
        <w:t>and the General</w:t>
      </w:r>
      <w:r w:rsidR="00CC7D46">
        <w:rPr>
          <w:rFonts w:cs="Arial"/>
          <w:sz w:val="22"/>
          <w:szCs w:val="22"/>
        </w:rPr>
        <w:t xml:space="preserve"> </w:t>
      </w:r>
      <w:r w:rsidR="00FC0D24" w:rsidRPr="00EC4B4D">
        <w:rPr>
          <w:rFonts w:cs="Arial"/>
          <w:sz w:val="22"/>
          <w:szCs w:val="22"/>
        </w:rPr>
        <w:t xml:space="preserve">Data Protection (2018) Regulations. </w:t>
      </w:r>
      <w:r w:rsidR="00CC7D46">
        <w:rPr>
          <w:rFonts w:cs="Arial"/>
          <w:sz w:val="22"/>
          <w:szCs w:val="22"/>
        </w:rPr>
        <w:t xml:space="preserve"> </w:t>
      </w:r>
    </w:p>
    <w:p w14:paraId="428BC6CB" w14:textId="4E0410EB" w:rsidR="00CC7D46" w:rsidRDefault="00CC7D46">
      <w:pPr>
        <w:rPr>
          <w:rFonts w:ascii="Arial" w:hAnsi="Arial" w:cs="Arial"/>
          <w:b/>
          <w:bCs/>
        </w:rPr>
      </w:pPr>
      <w:r>
        <w:rPr>
          <w:rFonts w:ascii="Arial" w:hAnsi="Arial" w:cs="Arial"/>
          <w:b/>
          <w:bCs/>
        </w:rPr>
        <w:br w:type="page"/>
      </w:r>
    </w:p>
    <w:p w14:paraId="193A89A4" w14:textId="7C8EAB8B" w:rsidR="00FC0D24" w:rsidRPr="00F429E1" w:rsidRDefault="00BC6969" w:rsidP="00C01CB0">
      <w:pPr>
        <w:spacing w:after="0" w:line="240" w:lineRule="auto"/>
        <w:rPr>
          <w:rFonts w:ascii="Arial" w:hAnsi="Arial" w:cs="Arial"/>
        </w:rPr>
      </w:pPr>
      <w:r w:rsidRPr="00F429E1">
        <w:rPr>
          <w:rFonts w:ascii="Arial" w:hAnsi="Arial" w:cs="Arial"/>
        </w:rPr>
        <w:lastRenderedPageBreak/>
        <w:t>6</w:t>
      </w:r>
      <w:r w:rsidR="00FC0D24" w:rsidRPr="00F429E1">
        <w:rPr>
          <w:rFonts w:ascii="Arial" w:hAnsi="Arial" w:cs="Arial"/>
        </w:rPr>
        <w:t>.5</w:t>
      </w:r>
      <w:r w:rsidR="00FC0D24" w:rsidRPr="00F429E1">
        <w:rPr>
          <w:rFonts w:ascii="Arial" w:hAnsi="Arial" w:cs="Arial"/>
        </w:rPr>
        <w:tab/>
        <w:t>Options for Action</w:t>
      </w:r>
    </w:p>
    <w:p w14:paraId="5EC07F17" w14:textId="1CA58F51" w:rsidR="00EA5F28" w:rsidRPr="00EC4B4D" w:rsidRDefault="00EA5F28" w:rsidP="00C01CB0">
      <w:pPr>
        <w:spacing w:after="0" w:line="240" w:lineRule="auto"/>
        <w:rPr>
          <w:rFonts w:ascii="Arial" w:hAnsi="Arial" w:cs="Arial"/>
        </w:rPr>
      </w:pPr>
    </w:p>
    <w:p w14:paraId="3713AF04" w14:textId="6A470C4D" w:rsidR="001E68DB" w:rsidRPr="00EC4B4D" w:rsidRDefault="001E68DB" w:rsidP="00C01CB0">
      <w:pPr>
        <w:rPr>
          <w:rFonts w:ascii="Arial" w:hAnsi="Arial" w:cs="Arial"/>
        </w:rPr>
      </w:pPr>
      <w:r w:rsidRPr="00EC4B4D">
        <w:rPr>
          <w:rFonts w:ascii="Arial" w:hAnsi="Arial" w:cs="Arial"/>
        </w:rPr>
        <w:tab/>
      </w:r>
      <w:r w:rsidR="004256E4" w:rsidRPr="00EC4B4D">
        <w:rPr>
          <w:rFonts w:ascii="Arial" w:hAnsi="Arial" w:cs="Arial"/>
        </w:rPr>
        <w:t>We</w:t>
      </w:r>
      <w:r w:rsidRPr="00EC4B4D">
        <w:rPr>
          <w:rFonts w:ascii="Arial" w:hAnsi="Arial" w:cs="Arial"/>
        </w:rPr>
        <w:t xml:space="preserve"> recognise that every reported case of domestic abuse will be different so our </w:t>
      </w:r>
      <w:r w:rsidR="003730D2">
        <w:rPr>
          <w:rFonts w:ascii="Arial" w:hAnsi="Arial" w:cs="Arial"/>
        </w:rPr>
        <w:tab/>
      </w:r>
      <w:r w:rsidRPr="00EC4B4D">
        <w:rPr>
          <w:rFonts w:ascii="Arial" w:hAnsi="Arial" w:cs="Arial"/>
        </w:rPr>
        <w:t>response will be tailored to the individual needs of the victim.</w:t>
      </w:r>
    </w:p>
    <w:p w14:paraId="61CA6927" w14:textId="280B1198" w:rsidR="001E68DB" w:rsidRPr="00EC4B4D" w:rsidRDefault="001E68DB" w:rsidP="00F429E1">
      <w:pPr>
        <w:ind w:left="720"/>
        <w:rPr>
          <w:rFonts w:ascii="Arial" w:hAnsi="Arial" w:cs="Arial"/>
        </w:rPr>
      </w:pPr>
      <w:r w:rsidRPr="00EC4B4D">
        <w:rPr>
          <w:rFonts w:ascii="Arial" w:hAnsi="Arial" w:cs="Arial"/>
        </w:rPr>
        <w:t xml:space="preserve">Our </w:t>
      </w:r>
      <w:r w:rsidR="00F429E1">
        <w:rPr>
          <w:rFonts w:ascii="Arial" w:hAnsi="Arial" w:cs="Arial"/>
        </w:rPr>
        <w:t>Choice Based Lettings Allocations Policy</w:t>
      </w:r>
      <w:r w:rsidRPr="00EC4B4D">
        <w:rPr>
          <w:rFonts w:ascii="Arial" w:hAnsi="Arial" w:cs="Arial"/>
        </w:rPr>
        <w:t xml:space="preserve"> outlines how we will </w:t>
      </w:r>
      <w:r w:rsidR="004C3324">
        <w:rPr>
          <w:rFonts w:ascii="Arial" w:hAnsi="Arial" w:cs="Arial"/>
        </w:rPr>
        <w:t>a</w:t>
      </w:r>
      <w:r w:rsidRPr="00EC4B4D">
        <w:rPr>
          <w:rFonts w:ascii="Arial" w:hAnsi="Arial" w:cs="Arial"/>
        </w:rPr>
        <w:t>ssist with cases where domestic abuse results in the current property being unsuitable.</w:t>
      </w:r>
    </w:p>
    <w:p w14:paraId="470E29E1" w14:textId="32379979" w:rsidR="001E68DB" w:rsidRPr="00EC4B4D" w:rsidRDefault="001E68DB" w:rsidP="00C01CB0">
      <w:pPr>
        <w:rPr>
          <w:rFonts w:ascii="Arial" w:hAnsi="Arial" w:cs="Arial"/>
        </w:rPr>
      </w:pPr>
      <w:r w:rsidRPr="00EC4B4D">
        <w:rPr>
          <w:rFonts w:ascii="Arial" w:hAnsi="Arial" w:cs="Arial"/>
        </w:rPr>
        <w:tab/>
        <w:t xml:space="preserve">When a tenant or household member reports domestic abuse all available </w:t>
      </w:r>
      <w:r w:rsidRPr="00EC4B4D">
        <w:rPr>
          <w:rFonts w:ascii="Arial" w:hAnsi="Arial" w:cs="Arial"/>
        </w:rPr>
        <w:tab/>
        <w:t>options will be discussed and considered with them, including: -</w:t>
      </w:r>
    </w:p>
    <w:p w14:paraId="10332375" w14:textId="5D14AE2F" w:rsidR="001E68DB" w:rsidRPr="00EC4B4D" w:rsidRDefault="00C97C8A" w:rsidP="0066772A">
      <w:pPr>
        <w:pStyle w:val="ListParagraph"/>
        <w:numPr>
          <w:ilvl w:val="0"/>
          <w:numId w:val="7"/>
        </w:numPr>
        <w:rPr>
          <w:rFonts w:ascii="Arial" w:hAnsi="Arial" w:cs="Arial"/>
        </w:rPr>
      </w:pPr>
      <w:r>
        <w:rPr>
          <w:rFonts w:ascii="Arial" w:hAnsi="Arial" w:cs="Arial"/>
        </w:rPr>
        <w:t>r</w:t>
      </w:r>
      <w:r w:rsidR="001E68DB" w:rsidRPr="00EC4B4D">
        <w:rPr>
          <w:rFonts w:ascii="Arial" w:hAnsi="Arial" w:cs="Arial"/>
        </w:rPr>
        <w:t>eview</w:t>
      </w:r>
      <w:r w:rsidR="004C3324">
        <w:rPr>
          <w:rFonts w:ascii="Arial" w:hAnsi="Arial" w:cs="Arial"/>
        </w:rPr>
        <w:t>ing</w:t>
      </w:r>
      <w:r w:rsidR="001E68DB" w:rsidRPr="00EC4B4D">
        <w:rPr>
          <w:rFonts w:ascii="Arial" w:hAnsi="Arial" w:cs="Arial"/>
        </w:rPr>
        <w:t xml:space="preserve"> and where possible improv</w:t>
      </w:r>
      <w:r w:rsidR="004C3324">
        <w:rPr>
          <w:rFonts w:ascii="Arial" w:hAnsi="Arial" w:cs="Arial"/>
        </w:rPr>
        <w:t>ing</w:t>
      </w:r>
      <w:r w:rsidR="001E68DB" w:rsidRPr="00EC4B4D">
        <w:rPr>
          <w:rFonts w:ascii="Arial" w:hAnsi="Arial" w:cs="Arial"/>
        </w:rPr>
        <w:t xml:space="preserve"> the safety and security of their existing accommodation, to enable them to remain safely there</w:t>
      </w:r>
    </w:p>
    <w:p w14:paraId="1466DF5B" w14:textId="115EAFE6" w:rsidR="001E68DB" w:rsidRPr="00EC4B4D" w:rsidRDefault="00C97C8A" w:rsidP="0066772A">
      <w:pPr>
        <w:pStyle w:val="ListParagraph"/>
        <w:numPr>
          <w:ilvl w:val="0"/>
          <w:numId w:val="7"/>
        </w:numPr>
        <w:spacing w:after="0" w:line="240" w:lineRule="auto"/>
        <w:rPr>
          <w:rFonts w:ascii="Arial" w:hAnsi="Arial" w:cs="Arial"/>
        </w:rPr>
      </w:pPr>
      <w:r>
        <w:rPr>
          <w:rFonts w:ascii="Arial" w:hAnsi="Arial" w:cs="Arial"/>
        </w:rPr>
        <w:t>r</w:t>
      </w:r>
      <w:r w:rsidR="001E68DB" w:rsidRPr="00EC4B4D">
        <w:rPr>
          <w:rFonts w:ascii="Arial" w:hAnsi="Arial" w:cs="Arial"/>
        </w:rPr>
        <w:t>eport</w:t>
      </w:r>
      <w:r w:rsidR="004C3324">
        <w:rPr>
          <w:rFonts w:ascii="Arial" w:hAnsi="Arial" w:cs="Arial"/>
        </w:rPr>
        <w:t>ing</w:t>
      </w:r>
      <w:r w:rsidR="001E68DB" w:rsidRPr="00EC4B4D">
        <w:rPr>
          <w:rFonts w:ascii="Arial" w:hAnsi="Arial" w:cs="Arial"/>
        </w:rPr>
        <w:t xml:space="preserve"> incidents of domestic abuse to Police</w:t>
      </w:r>
      <w:r w:rsidR="00522258">
        <w:rPr>
          <w:rFonts w:ascii="Arial" w:hAnsi="Arial" w:cs="Arial"/>
        </w:rPr>
        <w:t xml:space="preserve"> Scotland</w:t>
      </w:r>
      <w:r w:rsidR="001E68DB" w:rsidRPr="00EC4B4D">
        <w:rPr>
          <w:rFonts w:ascii="Arial" w:hAnsi="Arial" w:cs="Arial"/>
        </w:rPr>
        <w:t>, which may result in criminal activity against the perpetrator</w:t>
      </w:r>
    </w:p>
    <w:p w14:paraId="5F6B445D" w14:textId="1734098C" w:rsidR="001E68DB" w:rsidRPr="00EC4B4D" w:rsidRDefault="00C97C8A" w:rsidP="0066772A">
      <w:pPr>
        <w:pStyle w:val="ListParagraph"/>
        <w:numPr>
          <w:ilvl w:val="0"/>
          <w:numId w:val="7"/>
        </w:numPr>
        <w:spacing w:after="0" w:line="240" w:lineRule="auto"/>
        <w:rPr>
          <w:rFonts w:ascii="Arial" w:hAnsi="Arial" w:cs="Arial"/>
        </w:rPr>
      </w:pPr>
      <w:r>
        <w:rPr>
          <w:rFonts w:ascii="Arial" w:hAnsi="Arial" w:cs="Arial"/>
        </w:rPr>
        <w:t>w</w:t>
      </w:r>
      <w:r w:rsidR="001E68DB" w:rsidRPr="00EC4B4D">
        <w:rPr>
          <w:rFonts w:ascii="Arial" w:hAnsi="Arial" w:cs="Arial"/>
        </w:rPr>
        <w:t xml:space="preserve">here appropriate, legal action against the perpetrator </w:t>
      </w:r>
      <w:r w:rsidR="004C3324">
        <w:rPr>
          <w:rFonts w:ascii="Arial" w:hAnsi="Arial" w:cs="Arial"/>
        </w:rPr>
        <w:t xml:space="preserve">being taken </w:t>
      </w:r>
      <w:r w:rsidR="001E68DB" w:rsidRPr="00EC4B4D">
        <w:rPr>
          <w:rFonts w:ascii="Arial" w:hAnsi="Arial" w:cs="Arial"/>
        </w:rPr>
        <w:t xml:space="preserve">by </w:t>
      </w:r>
      <w:r w:rsidR="00F429E1">
        <w:rPr>
          <w:rFonts w:ascii="Arial" w:hAnsi="Arial" w:cs="Arial"/>
        </w:rPr>
        <w:t>the Co-operative</w:t>
      </w:r>
    </w:p>
    <w:p w14:paraId="5C8F12FC" w14:textId="77777777" w:rsidR="004256E4" w:rsidRPr="00EC4B4D" w:rsidRDefault="004256E4" w:rsidP="00C01CB0">
      <w:pPr>
        <w:pStyle w:val="ListParagraph"/>
        <w:spacing w:after="0" w:line="240" w:lineRule="auto"/>
        <w:ind w:left="1440"/>
        <w:rPr>
          <w:rFonts w:ascii="Arial" w:hAnsi="Arial" w:cs="Arial"/>
        </w:rPr>
      </w:pPr>
    </w:p>
    <w:p w14:paraId="3ABD608A" w14:textId="0C32A977" w:rsidR="006E1EFE" w:rsidRDefault="001E68DB" w:rsidP="00C01CB0">
      <w:pPr>
        <w:ind w:left="720"/>
        <w:rPr>
          <w:rFonts w:ascii="Arial" w:hAnsi="Arial" w:cs="Arial"/>
        </w:rPr>
      </w:pPr>
      <w:r w:rsidRPr="00EC4B4D">
        <w:rPr>
          <w:rFonts w:ascii="Arial" w:hAnsi="Arial" w:cs="Arial"/>
        </w:rPr>
        <w:t>The safety of the victim and</w:t>
      </w:r>
      <w:r w:rsidR="00C97C8A">
        <w:rPr>
          <w:rFonts w:ascii="Arial" w:hAnsi="Arial" w:cs="Arial"/>
        </w:rPr>
        <w:t xml:space="preserve"> any of their</w:t>
      </w:r>
      <w:r w:rsidRPr="00EC4B4D">
        <w:rPr>
          <w:rFonts w:ascii="Arial" w:hAnsi="Arial" w:cs="Arial"/>
        </w:rPr>
        <w:t xml:space="preserve"> dependents will be our priority. </w:t>
      </w:r>
      <w:r w:rsidR="003B4A0C">
        <w:rPr>
          <w:rFonts w:ascii="Arial" w:hAnsi="Arial" w:cs="Arial"/>
        </w:rPr>
        <w:t xml:space="preserve"> </w:t>
      </w:r>
      <w:r w:rsidR="00F167BB">
        <w:rPr>
          <w:rFonts w:ascii="Arial" w:hAnsi="Arial" w:cs="Arial"/>
        </w:rPr>
        <w:t xml:space="preserve">We will provide referrals to support agencies and further information to enable the victim to make informed </w:t>
      </w:r>
      <w:r w:rsidR="00C97C8A">
        <w:rPr>
          <w:rFonts w:ascii="Arial" w:hAnsi="Arial" w:cs="Arial"/>
        </w:rPr>
        <w:t>decisions</w:t>
      </w:r>
      <w:r w:rsidR="00F167BB">
        <w:rPr>
          <w:rFonts w:ascii="Arial" w:hAnsi="Arial" w:cs="Arial"/>
        </w:rPr>
        <w:t xml:space="preserve">. </w:t>
      </w:r>
    </w:p>
    <w:p w14:paraId="776E40E0" w14:textId="21A9F1C5" w:rsidR="00D95909" w:rsidRPr="00F429E1" w:rsidRDefault="00BC6969" w:rsidP="00C01CB0">
      <w:pPr>
        <w:rPr>
          <w:rFonts w:ascii="Arial" w:hAnsi="Arial" w:cs="Arial"/>
        </w:rPr>
      </w:pPr>
      <w:r w:rsidRPr="00F429E1">
        <w:rPr>
          <w:rFonts w:ascii="Arial" w:hAnsi="Arial" w:cs="Arial"/>
        </w:rPr>
        <w:t>6.6</w:t>
      </w:r>
      <w:r w:rsidRPr="00F429E1">
        <w:rPr>
          <w:rFonts w:ascii="Arial" w:hAnsi="Arial" w:cs="Arial"/>
        </w:rPr>
        <w:tab/>
        <w:t>Assistance for victims</w:t>
      </w:r>
    </w:p>
    <w:p w14:paraId="1AC65A52" w14:textId="5C37C258" w:rsidR="00146428" w:rsidRDefault="00BC6969" w:rsidP="00C01CB0">
      <w:pPr>
        <w:spacing w:after="0" w:line="240" w:lineRule="auto"/>
        <w:ind w:left="720" w:hanging="720"/>
        <w:rPr>
          <w:rFonts w:ascii="Arial" w:hAnsi="Arial" w:cs="Arial"/>
        </w:rPr>
      </w:pPr>
      <w:r>
        <w:rPr>
          <w:rFonts w:ascii="Arial" w:hAnsi="Arial" w:cs="Arial"/>
        </w:rPr>
        <w:tab/>
      </w:r>
      <w:r w:rsidR="004256E4" w:rsidRPr="00BC6969">
        <w:rPr>
          <w:rFonts w:ascii="Arial" w:hAnsi="Arial" w:cs="Arial"/>
        </w:rPr>
        <w:t>We</w:t>
      </w:r>
      <w:r w:rsidR="001E68DB" w:rsidRPr="00BC6969">
        <w:rPr>
          <w:rFonts w:ascii="Arial" w:hAnsi="Arial" w:cs="Arial"/>
        </w:rPr>
        <w:t xml:space="preserve"> will take a proactive and sympathetic approach. </w:t>
      </w:r>
      <w:r w:rsidR="004256E4" w:rsidRPr="00BC6969">
        <w:rPr>
          <w:rFonts w:ascii="Arial" w:hAnsi="Arial" w:cs="Arial"/>
        </w:rPr>
        <w:t xml:space="preserve"> </w:t>
      </w:r>
      <w:r w:rsidR="001E68DB" w:rsidRPr="00BC6969">
        <w:rPr>
          <w:rFonts w:ascii="Arial" w:hAnsi="Arial" w:cs="Arial"/>
        </w:rPr>
        <w:t xml:space="preserve">Each case will have its own challenges and so the type and level of assistance offered will be finalised by the Housing Officer with the support of the </w:t>
      </w:r>
      <w:r w:rsidR="00D95909" w:rsidRPr="00BC6969">
        <w:rPr>
          <w:rFonts w:ascii="Arial" w:hAnsi="Arial" w:cs="Arial"/>
        </w:rPr>
        <w:t>Senior Housing Officer.</w:t>
      </w:r>
    </w:p>
    <w:p w14:paraId="6BEEA84A" w14:textId="3DBAFD25" w:rsidR="00F167BB" w:rsidRDefault="00F167BB" w:rsidP="00C01CB0">
      <w:pPr>
        <w:spacing w:after="0" w:line="240" w:lineRule="auto"/>
        <w:ind w:left="720" w:hanging="720"/>
        <w:rPr>
          <w:rFonts w:ascii="Arial" w:hAnsi="Arial" w:cs="Arial"/>
        </w:rPr>
      </w:pPr>
    </w:p>
    <w:p w14:paraId="01E1F966" w14:textId="23581156" w:rsidR="00D95909" w:rsidRPr="00F429E1" w:rsidRDefault="00F167BB" w:rsidP="00C01CB0">
      <w:pPr>
        <w:spacing w:after="0" w:line="240" w:lineRule="auto"/>
        <w:ind w:left="720" w:hanging="720"/>
        <w:rPr>
          <w:rFonts w:ascii="Arial" w:hAnsi="Arial" w:cs="Arial"/>
        </w:rPr>
      </w:pPr>
      <w:r w:rsidRPr="00F429E1">
        <w:rPr>
          <w:rFonts w:ascii="Arial" w:hAnsi="Arial" w:cs="Arial"/>
        </w:rPr>
        <w:t>6.7</w:t>
      </w:r>
      <w:r w:rsidRPr="00F429E1">
        <w:rPr>
          <w:rFonts w:ascii="Arial" w:hAnsi="Arial" w:cs="Arial"/>
        </w:rPr>
        <w:tab/>
        <w:t>Remaining in the property</w:t>
      </w:r>
    </w:p>
    <w:p w14:paraId="049DE79D" w14:textId="77777777" w:rsidR="00F167BB" w:rsidRPr="00F167BB" w:rsidRDefault="00F167BB" w:rsidP="00C01CB0">
      <w:pPr>
        <w:spacing w:after="0" w:line="240" w:lineRule="auto"/>
        <w:ind w:left="720" w:hanging="720"/>
        <w:rPr>
          <w:rFonts w:ascii="Arial" w:hAnsi="Arial" w:cs="Arial"/>
          <w:b/>
          <w:bCs/>
        </w:rPr>
      </w:pPr>
    </w:p>
    <w:p w14:paraId="0B662410" w14:textId="4E2017A3" w:rsidR="00D95909" w:rsidRPr="00F167BB" w:rsidRDefault="00F167BB" w:rsidP="00C01CB0">
      <w:pPr>
        <w:ind w:left="720" w:hanging="720"/>
        <w:rPr>
          <w:rFonts w:ascii="Arial" w:hAnsi="Arial" w:cs="Arial"/>
        </w:rPr>
      </w:pPr>
      <w:r>
        <w:rPr>
          <w:rFonts w:ascii="Arial" w:hAnsi="Arial" w:cs="Arial"/>
        </w:rPr>
        <w:tab/>
      </w:r>
      <w:r w:rsidR="004256E4" w:rsidRPr="00F167BB">
        <w:rPr>
          <w:rFonts w:ascii="Arial" w:hAnsi="Arial" w:cs="Arial"/>
        </w:rPr>
        <w:t>We</w:t>
      </w:r>
      <w:r w:rsidR="00D95909" w:rsidRPr="00F167BB">
        <w:rPr>
          <w:rFonts w:ascii="Arial" w:hAnsi="Arial" w:cs="Arial"/>
        </w:rPr>
        <w:t xml:space="preserve"> will advise victims who wish to remain in their own homes of advice they can get from Police Scotland</w:t>
      </w:r>
      <w:r w:rsidR="00DD3F04" w:rsidRPr="00F167BB">
        <w:rPr>
          <w:rFonts w:ascii="Arial" w:hAnsi="Arial" w:cs="Arial"/>
        </w:rPr>
        <w:t>, victim support</w:t>
      </w:r>
      <w:r w:rsidR="00D95909" w:rsidRPr="00F167BB">
        <w:rPr>
          <w:rFonts w:ascii="Arial" w:hAnsi="Arial" w:cs="Arial"/>
        </w:rPr>
        <w:t xml:space="preserve"> and any other external agency that provides </w:t>
      </w:r>
      <w:r w:rsidR="004C3324" w:rsidRPr="00F167BB">
        <w:rPr>
          <w:rFonts w:ascii="Arial" w:hAnsi="Arial" w:cs="Arial"/>
        </w:rPr>
        <w:t>advisory services</w:t>
      </w:r>
      <w:r w:rsidR="00D95909" w:rsidRPr="00F167BB">
        <w:rPr>
          <w:rFonts w:ascii="Arial" w:hAnsi="Arial" w:cs="Arial"/>
        </w:rPr>
        <w:t xml:space="preserve"> in </w:t>
      </w:r>
      <w:r w:rsidR="004C3324" w:rsidRPr="00F167BB">
        <w:rPr>
          <w:rFonts w:ascii="Arial" w:hAnsi="Arial" w:cs="Arial"/>
        </w:rPr>
        <w:t>the area.</w:t>
      </w:r>
    </w:p>
    <w:p w14:paraId="7C7C0B01" w14:textId="77777777" w:rsidR="00C6676A" w:rsidRDefault="004256E4" w:rsidP="00C6676A">
      <w:pPr>
        <w:pStyle w:val="ListParagraph"/>
        <w:rPr>
          <w:rFonts w:ascii="Arial" w:hAnsi="Arial" w:cs="Arial"/>
        </w:rPr>
      </w:pPr>
      <w:r w:rsidRPr="00F167BB">
        <w:rPr>
          <w:rFonts w:ascii="Arial" w:hAnsi="Arial" w:cs="Arial"/>
        </w:rPr>
        <w:t>We</w:t>
      </w:r>
      <w:r w:rsidR="00D95909" w:rsidRPr="00F167BB">
        <w:rPr>
          <w:rFonts w:ascii="Arial" w:hAnsi="Arial" w:cs="Arial"/>
        </w:rPr>
        <w:t xml:space="preserve"> will help those experiencing domestic abuse by not recharging them for lock changes and damages due to domestic abuse. </w:t>
      </w:r>
      <w:r w:rsidR="003B4A0C" w:rsidRPr="00F167BB">
        <w:rPr>
          <w:rFonts w:ascii="Arial" w:hAnsi="Arial" w:cs="Arial"/>
        </w:rPr>
        <w:t xml:space="preserve"> </w:t>
      </w:r>
      <w:r w:rsidR="00D95909" w:rsidRPr="00F167BB">
        <w:rPr>
          <w:rFonts w:ascii="Arial" w:hAnsi="Arial" w:cs="Arial"/>
        </w:rPr>
        <w:t>Where appropriate, we will charge such costs to the perpetrator.</w:t>
      </w:r>
    </w:p>
    <w:p w14:paraId="65764702" w14:textId="77777777" w:rsidR="00C6676A" w:rsidRDefault="00C6676A" w:rsidP="00C6676A">
      <w:pPr>
        <w:pStyle w:val="ListParagraph"/>
        <w:rPr>
          <w:rFonts w:ascii="Arial" w:hAnsi="Arial" w:cs="Arial"/>
        </w:rPr>
      </w:pPr>
    </w:p>
    <w:p w14:paraId="5B5B12E1" w14:textId="3DBF0D84" w:rsidR="001370A9" w:rsidRPr="00C6676A" w:rsidRDefault="001370A9" w:rsidP="00C6676A">
      <w:pPr>
        <w:pStyle w:val="ListParagraph"/>
        <w:rPr>
          <w:rFonts w:ascii="Arial" w:hAnsi="Arial" w:cs="Arial"/>
        </w:rPr>
      </w:pPr>
      <w:r w:rsidRPr="00C6676A">
        <w:rPr>
          <w:rFonts w:ascii="Arial" w:hAnsi="Arial" w:cs="Arial"/>
        </w:rPr>
        <w:t>Where Police Scotland wish to install additional security, permission will be given</w:t>
      </w:r>
      <w:r w:rsidR="00C01CB0" w:rsidRPr="00C6676A">
        <w:rPr>
          <w:rFonts w:ascii="Arial" w:hAnsi="Arial" w:cs="Arial"/>
        </w:rPr>
        <w:t xml:space="preserve"> </w:t>
      </w:r>
      <w:r w:rsidRPr="00C6676A">
        <w:rPr>
          <w:rFonts w:ascii="Arial" w:hAnsi="Arial" w:cs="Arial"/>
        </w:rPr>
        <w:t xml:space="preserve">subject to agreement on who will maintain such items. </w:t>
      </w:r>
    </w:p>
    <w:p w14:paraId="73930DB9" w14:textId="42474671" w:rsidR="00D95909" w:rsidRPr="00F429E1" w:rsidRDefault="00F167BB" w:rsidP="00C01CB0">
      <w:pPr>
        <w:rPr>
          <w:rFonts w:ascii="Arial" w:hAnsi="Arial" w:cs="Arial"/>
          <w:bCs/>
        </w:rPr>
      </w:pPr>
      <w:r w:rsidRPr="00F429E1">
        <w:rPr>
          <w:rFonts w:ascii="Arial" w:hAnsi="Arial" w:cs="Arial"/>
          <w:bCs/>
        </w:rPr>
        <w:t>6.8</w:t>
      </w:r>
      <w:r w:rsidR="00D95909" w:rsidRPr="00F429E1">
        <w:rPr>
          <w:rFonts w:ascii="Arial" w:hAnsi="Arial" w:cs="Arial"/>
          <w:bCs/>
        </w:rPr>
        <w:tab/>
        <w:t>Emergency rehousing</w:t>
      </w:r>
    </w:p>
    <w:p w14:paraId="353CCA7F" w14:textId="3AB07B00" w:rsidR="00D95909" w:rsidRPr="00EC4B4D" w:rsidRDefault="00D95909" w:rsidP="00C01CB0">
      <w:pPr>
        <w:ind w:left="720" w:hanging="720"/>
        <w:rPr>
          <w:rFonts w:ascii="Arial" w:hAnsi="Arial" w:cs="Arial"/>
        </w:rPr>
      </w:pPr>
      <w:r w:rsidRPr="00EC4B4D">
        <w:rPr>
          <w:rFonts w:ascii="Arial" w:hAnsi="Arial" w:cs="Arial"/>
          <w:b/>
        </w:rPr>
        <w:tab/>
      </w:r>
      <w:r w:rsidRPr="00EC4B4D">
        <w:rPr>
          <w:rFonts w:ascii="Arial" w:hAnsi="Arial" w:cs="Arial"/>
        </w:rPr>
        <w:t xml:space="preserve">Where a resident reporting domestic abuse needs emergency </w:t>
      </w:r>
      <w:r w:rsidR="003730D2">
        <w:rPr>
          <w:rFonts w:ascii="Arial" w:hAnsi="Arial" w:cs="Arial"/>
        </w:rPr>
        <w:t>a</w:t>
      </w:r>
      <w:r w:rsidRPr="00EC4B4D">
        <w:rPr>
          <w:rFonts w:ascii="Arial" w:hAnsi="Arial" w:cs="Arial"/>
        </w:rPr>
        <w:t>ccommodation</w:t>
      </w:r>
      <w:r w:rsidR="00C01CB0">
        <w:rPr>
          <w:rFonts w:ascii="Arial" w:hAnsi="Arial" w:cs="Arial"/>
        </w:rPr>
        <w:t xml:space="preserve">, the Co-operative </w:t>
      </w:r>
      <w:r w:rsidRPr="00EC4B4D">
        <w:rPr>
          <w:rFonts w:ascii="Arial" w:hAnsi="Arial" w:cs="Arial"/>
        </w:rPr>
        <w:t xml:space="preserve">will provide advice and assistance on </w:t>
      </w:r>
      <w:r w:rsidR="003B4A0C">
        <w:rPr>
          <w:rFonts w:ascii="Arial" w:hAnsi="Arial" w:cs="Arial"/>
        </w:rPr>
        <w:t>a</w:t>
      </w:r>
      <w:r w:rsidRPr="00EC4B4D">
        <w:rPr>
          <w:rFonts w:ascii="Arial" w:hAnsi="Arial" w:cs="Arial"/>
        </w:rPr>
        <w:t xml:space="preserve">ccessing such accommodation provided by Glasgow City Council or by a women’s refuge. </w:t>
      </w:r>
    </w:p>
    <w:p w14:paraId="5D13CBAF" w14:textId="4BDF44F5" w:rsidR="00D95909" w:rsidRPr="00F429E1" w:rsidRDefault="00561CD6" w:rsidP="00C01CB0">
      <w:pPr>
        <w:rPr>
          <w:rFonts w:ascii="Arial" w:hAnsi="Arial" w:cs="Arial"/>
          <w:bCs/>
        </w:rPr>
      </w:pPr>
      <w:r w:rsidRPr="00F429E1">
        <w:rPr>
          <w:rFonts w:ascii="Arial" w:hAnsi="Arial" w:cs="Arial"/>
          <w:bCs/>
        </w:rPr>
        <w:t>6.9</w:t>
      </w:r>
      <w:r w:rsidR="00D95909" w:rsidRPr="00F429E1">
        <w:rPr>
          <w:rFonts w:ascii="Arial" w:hAnsi="Arial" w:cs="Arial"/>
          <w:bCs/>
        </w:rPr>
        <w:t xml:space="preserve">     Permanent rehousing</w:t>
      </w:r>
    </w:p>
    <w:p w14:paraId="5A3C9F73" w14:textId="17872F10" w:rsidR="00D95909" w:rsidRPr="00EC4B4D" w:rsidRDefault="00D95909" w:rsidP="00C01CB0">
      <w:pPr>
        <w:spacing w:after="0" w:line="240" w:lineRule="auto"/>
        <w:ind w:left="720" w:hanging="720"/>
        <w:rPr>
          <w:rFonts w:ascii="Arial" w:hAnsi="Arial" w:cs="Arial"/>
        </w:rPr>
      </w:pPr>
      <w:r w:rsidRPr="00EC4B4D">
        <w:rPr>
          <w:rFonts w:ascii="Arial" w:hAnsi="Arial" w:cs="Arial"/>
        </w:rPr>
        <w:tab/>
        <w:t xml:space="preserve">Where a tenant reports domestic abuse and </w:t>
      </w:r>
      <w:r w:rsidR="00BE2D96">
        <w:rPr>
          <w:rFonts w:ascii="Arial" w:hAnsi="Arial" w:cs="Arial"/>
        </w:rPr>
        <w:t xml:space="preserve">is seeking to be </w:t>
      </w:r>
      <w:r w:rsidR="00C97C8A">
        <w:rPr>
          <w:rFonts w:ascii="Arial" w:hAnsi="Arial" w:cs="Arial"/>
        </w:rPr>
        <w:t>re-housed</w:t>
      </w:r>
      <w:r w:rsidRPr="00EC4B4D">
        <w:rPr>
          <w:rFonts w:ascii="Arial" w:hAnsi="Arial" w:cs="Arial"/>
        </w:rPr>
        <w:t xml:space="preserve">, </w:t>
      </w:r>
      <w:r w:rsidR="003B4A0C">
        <w:rPr>
          <w:rFonts w:ascii="Arial" w:hAnsi="Arial" w:cs="Arial"/>
        </w:rPr>
        <w:t>w</w:t>
      </w:r>
      <w:r w:rsidR="004256E4" w:rsidRPr="00EC4B4D">
        <w:rPr>
          <w:rFonts w:ascii="Arial" w:hAnsi="Arial" w:cs="Arial"/>
        </w:rPr>
        <w:t>e</w:t>
      </w:r>
      <w:r w:rsidRPr="00EC4B4D">
        <w:rPr>
          <w:rFonts w:ascii="Arial" w:hAnsi="Arial" w:cs="Arial"/>
        </w:rPr>
        <w:t xml:space="preserve"> will </w:t>
      </w:r>
      <w:r w:rsidR="00BE2D96">
        <w:rPr>
          <w:rFonts w:ascii="Arial" w:hAnsi="Arial" w:cs="Arial"/>
        </w:rPr>
        <w:t xml:space="preserve">assess </w:t>
      </w:r>
      <w:r w:rsidRPr="00EC4B4D">
        <w:rPr>
          <w:rFonts w:ascii="Arial" w:hAnsi="Arial" w:cs="Arial"/>
        </w:rPr>
        <w:t xml:space="preserve">their application as appropriate using </w:t>
      </w:r>
      <w:r w:rsidR="003B4A0C">
        <w:rPr>
          <w:rFonts w:ascii="Arial" w:hAnsi="Arial" w:cs="Arial"/>
        </w:rPr>
        <w:t>our</w:t>
      </w:r>
      <w:r w:rsidRPr="00EC4B4D">
        <w:rPr>
          <w:rFonts w:ascii="Arial" w:hAnsi="Arial" w:cs="Arial"/>
        </w:rPr>
        <w:t xml:space="preserve"> </w:t>
      </w:r>
      <w:r w:rsidR="00C01CB0">
        <w:rPr>
          <w:rFonts w:ascii="Arial" w:hAnsi="Arial" w:cs="Arial"/>
        </w:rPr>
        <w:t xml:space="preserve">Choice Based Lettings Allocations </w:t>
      </w:r>
      <w:r w:rsidR="00C01CB0">
        <w:rPr>
          <w:rFonts w:ascii="Arial" w:hAnsi="Arial" w:cs="Arial"/>
        </w:rPr>
        <w:lastRenderedPageBreak/>
        <w:t>Policy</w:t>
      </w:r>
      <w:r w:rsidRPr="00EC4B4D">
        <w:rPr>
          <w:rFonts w:ascii="Arial" w:hAnsi="Arial" w:cs="Arial"/>
        </w:rPr>
        <w:t>.</w:t>
      </w:r>
      <w:r w:rsidR="003B4A0C">
        <w:rPr>
          <w:rFonts w:ascii="Arial" w:hAnsi="Arial" w:cs="Arial"/>
        </w:rPr>
        <w:t xml:space="preserve">  </w:t>
      </w:r>
      <w:r w:rsidRPr="00EC4B4D">
        <w:rPr>
          <w:rFonts w:ascii="Arial" w:hAnsi="Arial" w:cs="Arial"/>
        </w:rPr>
        <w:t>The applica</w:t>
      </w:r>
      <w:r w:rsidR="004256E4" w:rsidRPr="00EC4B4D">
        <w:rPr>
          <w:rFonts w:ascii="Arial" w:hAnsi="Arial" w:cs="Arial"/>
        </w:rPr>
        <w:t>nt</w:t>
      </w:r>
      <w:r w:rsidRPr="00EC4B4D">
        <w:rPr>
          <w:rFonts w:ascii="Arial" w:hAnsi="Arial" w:cs="Arial"/>
        </w:rPr>
        <w:t xml:space="preserve"> will be awarded </w:t>
      </w:r>
      <w:r w:rsidR="00C01CB0">
        <w:rPr>
          <w:rFonts w:ascii="Arial" w:hAnsi="Arial" w:cs="Arial"/>
        </w:rPr>
        <w:t xml:space="preserve">the appropriate priority ticket for </w:t>
      </w:r>
      <w:r w:rsidRPr="00EC4B4D">
        <w:rPr>
          <w:rFonts w:ascii="Arial" w:hAnsi="Arial" w:cs="Arial"/>
        </w:rPr>
        <w:t xml:space="preserve">domestic abuse. </w:t>
      </w:r>
    </w:p>
    <w:p w14:paraId="2B00567B" w14:textId="77777777" w:rsidR="00D95909" w:rsidRPr="00EC4B4D" w:rsidRDefault="00D95909" w:rsidP="00C01CB0">
      <w:pPr>
        <w:spacing w:after="0" w:line="240" w:lineRule="auto"/>
        <w:rPr>
          <w:rFonts w:ascii="Arial" w:hAnsi="Arial" w:cs="Arial"/>
        </w:rPr>
      </w:pPr>
    </w:p>
    <w:p w14:paraId="2FA3B177" w14:textId="762ED7A3" w:rsidR="00D95909" w:rsidRDefault="00D95909" w:rsidP="00C01CB0">
      <w:pPr>
        <w:spacing w:after="0" w:line="240" w:lineRule="auto"/>
        <w:ind w:left="720" w:hanging="720"/>
        <w:rPr>
          <w:rFonts w:ascii="Arial" w:hAnsi="Arial" w:cs="Arial"/>
        </w:rPr>
      </w:pPr>
      <w:r w:rsidRPr="00EC4B4D">
        <w:rPr>
          <w:rFonts w:ascii="Arial" w:hAnsi="Arial" w:cs="Arial"/>
        </w:rPr>
        <w:tab/>
        <w:t>Where a</w:t>
      </w:r>
      <w:r w:rsidR="00BE2D96">
        <w:rPr>
          <w:rFonts w:ascii="Arial" w:hAnsi="Arial" w:cs="Arial"/>
        </w:rPr>
        <w:t xml:space="preserve">n applicant </w:t>
      </w:r>
      <w:r w:rsidR="00096B34">
        <w:rPr>
          <w:rFonts w:ascii="Arial" w:hAnsi="Arial" w:cs="Arial"/>
        </w:rPr>
        <w:t>is made an offer of rehousing</w:t>
      </w:r>
      <w:r w:rsidRPr="00EC4B4D">
        <w:rPr>
          <w:rFonts w:ascii="Arial" w:hAnsi="Arial" w:cs="Arial"/>
        </w:rPr>
        <w:t xml:space="preserve"> </w:t>
      </w:r>
      <w:r w:rsidR="00C97C8A">
        <w:rPr>
          <w:rFonts w:ascii="Arial" w:hAnsi="Arial" w:cs="Arial"/>
        </w:rPr>
        <w:t xml:space="preserve">due to </w:t>
      </w:r>
      <w:r w:rsidRPr="00EC4B4D">
        <w:rPr>
          <w:rFonts w:ascii="Arial" w:hAnsi="Arial" w:cs="Arial"/>
        </w:rPr>
        <w:t xml:space="preserve">domestic abuse, we will take </w:t>
      </w:r>
      <w:r w:rsidR="00BE2D96">
        <w:rPr>
          <w:rFonts w:ascii="Arial" w:hAnsi="Arial" w:cs="Arial"/>
        </w:rPr>
        <w:t xml:space="preserve">a sensitive approach to ensure affordability </w:t>
      </w:r>
      <w:r w:rsidR="006614A1">
        <w:rPr>
          <w:rFonts w:ascii="Arial" w:hAnsi="Arial" w:cs="Arial"/>
        </w:rPr>
        <w:t>in relation to the cost of a house move</w:t>
      </w:r>
      <w:r w:rsidR="00BE2D96">
        <w:rPr>
          <w:rFonts w:ascii="Arial" w:hAnsi="Arial" w:cs="Arial"/>
        </w:rPr>
        <w:t xml:space="preserve"> is not a barrier </w:t>
      </w:r>
      <w:r w:rsidR="006614A1">
        <w:rPr>
          <w:rFonts w:ascii="Arial" w:hAnsi="Arial" w:cs="Arial"/>
        </w:rPr>
        <w:t xml:space="preserve">to securing alternative accommodation. If an applicant cannot make the required payment of rent in advance on sign up, we will consider an agreeable payment arrangement which will be authorised by a member of the management team. </w:t>
      </w:r>
    </w:p>
    <w:p w14:paraId="69A3BCA0" w14:textId="498824FC" w:rsidR="00D95909" w:rsidRPr="00EC4B4D" w:rsidRDefault="00D95909" w:rsidP="00C01CB0">
      <w:pPr>
        <w:spacing w:after="0" w:line="240" w:lineRule="auto"/>
        <w:rPr>
          <w:rFonts w:ascii="Arial" w:hAnsi="Arial" w:cs="Arial"/>
        </w:rPr>
      </w:pPr>
    </w:p>
    <w:p w14:paraId="50543363" w14:textId="034DF980" w:rsidR="00D95909" w:rsidRPr="00F429E1" w:rsidRDefault="00D95909" w:rsidP="0066772A">
      <w:pPr>
        <w:pStyle w:val="ListParagraph"/>
        <w:numPr>
          <w:ilvl w:val="1"/>
          <w:numId w:val="8"/>
        </w:numPr>
        <w:spacing w:after="0" w:line="240" w:lineRule="auto"/>
        <w:rPr>
          <w:rFonts w:ascii="Arial" w:hAnsi="Arial" w:cs="Arial"/>
          <w:bCs/>
        </w:rPr>
      </w:pPr>
      <w:r w:rsidRPr="00F429E1">
        <w:rPr>
          <w:rFonts w:ascii="Arial" w:hAnsi="Arial" w:cs="Arial"/>
          <w:bCs/>
        </w:rPr>
        <w:t>Multi-agency approach</w:t>
      </w:r>
    </w:p>
    <w:p w14:paraId="12D846FD" w14:textId="77777777" w:rsidR="004C3324" w:rsidRDefault="004C3324" w:rsidP="00C01CB0">
      <w:pPr>
        <w:spacing w:after="0" w:line="240" w:lineRule="auto"/>
        <w:rPr>
          <w:rFonts w:ascii="Arial" w:hAnsi="Arial" w:cs="Arial"/>
          <w:b/>
        </w:rPr>
      </w:pPr>
    </w:p>
    <w:p w14:paraId="4082635A" w14:textId="20A55FF6" w:rsidR="00096B34" w:rsidRDefault="00D95909" w:rsidP="00C01CB0">
      <w:pPr>
        <w:spacing w:after="0" w:line="240" w:lineRule="auto"/>
        <w:rPr>
          <w:rFonts w:ascii="Arial" w:hAnsi="Arial" w:cs="Arial"/>
        </w:rPr>
      </w:pPr>
      <w:r w:rsidRPr="00EC4B4D">
        <w:rPr>
          <w:rFonts w:ascii="Arial" w:hAnsi="Arial" w:cs="Arial"/>
        </w:rPr>
        <w:tab/>
      </w:r>
      <w:r w:rsidR="004256E4" w:rsidRPr="00EC4B4D">
        <w:rPr>
          <w:rFonts w:ascii="Arial" w:hAnsi="Arial" w:cs="Arial"/>
        </w:rPr>
        <w:t xml:space="preserve">We </w:t>
      </w:r>
      <w:r w:rsidRPr="00EC4B4D">
        <w:rPr>
          <w:rFonts w:ascii="Arial" w:hAnsi="Arial" w:cs="Arial"/>
        </w:rPr>
        <w:t xml:space="preserve">will adopt a multi-agency approach in dealing with victims and </w:t>
      </w:r>
      <w:r w:rsidR="004256E4" w:rsidRPr="00EC4B4D">
        <w:rPr>
          <w:rFonts w:ascii="Arial" w:hAnsi="Arial" w:cs="Arial"/>
        </w:rPr>
        <w:tab/>
      </w:r>
      <w:r w:rsidRPr="00EC4B4D">
        <w:rPr>
          <w:rFonts w:ascii="Arial" w:hAnsi="Arial" w:cs="Arial"/>
        </w:rPr>
        <w:t>perpetrators</w:t>
      </w:r>
      <w:r w:rsidR="00096B34">
        <w:rPr>
          <w:rFonts w:ascii="Arial" w:hAnsi="Arial" w:cs="Arial"/>
        </w:rPr>
        <w:t xml:space="preserve"> </w:t>
      </w:r>
      <w:r w:rsidRPr="00EC4B4D">
        <w:rPr>
          <w:rFonts w:ascii="Arial" w:hAnsi="Arial" w:cs="Arial"/>
        </w:rPr>
        <w:t xml:space="preserve">of </w:t>
      </w:r>
      <w:r w:rsidR="003730D2">
        <w:rPr>
          <w:rFonts w:ascii="Arial" w:hAnsi="Arial" w:cs="Arial"/>
        </w:rPr>
        <w:tab/>
      </w:r>
      <w:r w:rsidRPr="00EC4B4D">
        <w:rPr>
          <w:rFonts w:ascii="Arial" w:hAnsi="Arial" w:cs="Arial"/>
        </w:rPr>
        <w:t xml:space="preserve">domestic abuse, to ensure the safety of the victims, meet their needs, co-ordinate </w:t>
      </w:r>
      <w:r w:rsidR="003730D2">
        <w:rPr>
          <w:rFonts w:ascii="Arial" w:hAnsi="Arial" w:cs="Arial"/>
        </w:rPr>
        <w:tab/>
      </w:r>
      <w:r w:rsidRPr="00EC4B4D">
        <w:rPr>
          <w:rFonts w:ascii="Arial" w:hAnsi="Arial" w:cs="Arial"/>
        </w:rPr>
        <w:t xml:space="preserve">available resources, access specialist services, take action against perpetrators and </w:t>
      </w:r>
      <w:r w:rsidR="003730D2">
        <w:rPr>
          <w:rFonts w:ascii="Arial" w:hAnsi="Arial" w:cs="Arial"/>
        </w:rPr>
        <w:tab/>
      </w:r>
      <w:r w:rsidRPr="00EC4B4D">
        <w:rPr>
          <w:rFonts w:ascii="Arial" w:hAnsi="Arial" w:cs="Arial"/>
        </w:rPr>
        <w:t>share best practice.</w:t>
      </w:r>
    </w:p>
    <w:p w14:paraId="6D459D29" w14:textId="22AB258F" w:rsidR="00096B34" w:rsidRDefault="00096B34" w:rsidP="00C01CB0">
      <w:pPr>
        <w:spacing w:after="0" w:line="240" w:lineRule="auto"/>
        <w:rPr>
          <w:rFonts w:ascii="Arial" w:hAnsi="Arial" w:cs="Arial"/>
        </w:rPr>
      </w:pPr>
    </w:p>
    <w:p w14:paraId="1ACC9593" w14:textId="67A09416" w:rsidR="00096B34" w:rsidRPr="00F429E1" w:rsidRDefault="00096B34" w:rsidP="00C01CB0">
      <w:pPr>
        <w:spacing w:after="0" w:line="240" w:lineRule="auto"/>
        <w:rPr>
          <w:rFonts w:ascii="Arial" w:hAnsi="Arial" w:cs="Arial"/>
        </w:rPr>
      </w:pPr>
      <w:r w:rsidRPr="00F429E1">
        <w:rPr>
          <w:rFonts w:ascii="Arial" w:hAnsi="Arial" w:cs="Arial"/>
        </w:rPr>
        <w:t>6.11</w:t>
      </w:r>
      <w:r w:rsidRPr="00F429E1">
        <w:rPr>
          <w:rFonts w:ascii="Arial" w:hAnsi="Arial" w:cs="Arial"/>
        </w:rPr>
        <w:tab/>
        <w:t>Action against perpetrators</w:t>
      </w:r>
    </w:p>
    <w:p w14:paraId="24BC1D9F" w14:textId="77777777" w:rsidR="00096B34" w:rsidRPr="00EC4B4D" w:rsidRDefault="00096B34" w:rsidP="00C01CB0">
      <w:pPr>
        <w:spacing w:after="0" w:line="240" w:lineRule="auto"/>
        <w:rPr>
          <w:rFonts w:ascii="Arial" w:hAnsi="Arial" w:cs="Arial"/>
        </w:rPr>
      </w:pPr>
    </w:p>
    <w:p w14:paraId="57A152BC" w14:textId="38FB330B" w:rsidR="00D95909" w:rsidRPr="00EC4B4D" w:rsidRDefault="00C6676A" w:rsidP="00C01CB0">
      <w:pPr>
        <w:spacing w:after="0" w:line="240" w:lineRule="auto"/>
        <w:ind w:left="360" w:hanging="360"/>
        <w:rPr>
          <w:rFonts w:ascii="Arial" w:hAnsi="Arial" w:cs="Arial"/>
        </w:rPr>
      </w:pPr>
      <w:r>
        <w:rPr>
          <w:rFonts w:ascii="Arial" w:hAnsi="Arial" w:cs="Arial"/>
        </w:rPr>
        <w:tab/>
      </w:r>
      <w:r w:rsidR="00D95909" w:rsidRPr="00EC4B4D">
        <w:rPr>
          <w:rFonts w:ascii="Arial" w:hAnsi="Arial" w:cs="Arial"/>
        </w:rPr>
        <w:tab/>
      </w:r>
      <w:r w:rsidR="004256E4" w:rsidRPr="00EC4B4D">
        <w:rPr>
          <w:rFonts w:ascii="Arial" w:hAnsi="Arial" w:cs="Arial"/>
        </w:rPr>
        <w:t xml:space="preserve">We </w:t>
      </w:r>
      <w:r w:rsidR="00D95909" w:rsidRPr="00EC4B4D">
        <w:rPr>
          <w:rFonts w:ascii="Arial" w:hAnsi="Arial" w:cs="Arial"/>
        </w:rPr>
        <w:t xml:space="preserve">will work with Police </w:t>
      </w:r>
      <w:r w:rsidR="00DD3F04">
        <w:rPr>
          <w:rFonts w:ascii="Arial" w:hAnsi="Arial" w:cs="Arial"/>
        </w:rPr>
        <w:t xml:space="preserve">Scotland </w:t>
      </w:r>
      <w:r w:rsidR="00D95909" w:rsidRPr="00EC4B4D">
        <w:rPr>
          <w:rFonts w:ascii="Arial" w:hAnsi="Arial" w:cs="Arial"/>
        </w:rPr>
        <w:t xml:space="preserve">and other external agencies in dealing with </w:t>
      </w:r>
      <w:r w:rsidR="00DD3F04">
        <w:rPr>
          <w:rFonts w:ascii="Arial" w:hAnsi="Arial" w:cs="Arial"/>
        </w:rPr>
        <w:tab/>
      </w:r>
      <w:r w:rsidR="00D95909" w:rsidRPr="00EC4B4D">
        <w:rPr>
          <w:rFonts w:ascii="Arial" w:hAnsi="Arial" w:cs="Arial"/>
        </w:rPr>
        <w:t xml:space="preserve">perpetrators of domestic abuse. </w:t>
      </w:r>
      <w:r w:rsidR="004256E4" w:rsidRPr="00EC4B4D">
        <w:rPr>
          <w:rFonts w:ascii="Arial" w:hAnsi="Arial" w:cs="Arial"/>
        </w:rPr>
        <w:t xml:space="preserve"> </w:t>
      </w:r>
      <w:r w:rsidR="00D95909" w:rsidRPr="00EC4B4D">
        <w:rPr>
          <w:rFonts w:ascii="Arial" w:hAnsi="Arial" w:cs="Arial"/>
        </w:rPr>
        <w:t xml:space="preserve">Action against perpetrators will depend upon </w:t>
      </w:r>
      <w:r w:rsidR="00DD3F04">
        <w:rPr>
          <w:rFonts w:ascii="Arial" w:hAnsi="Arial" w:cs="Arial"/>
        </w:rPr>
        <w:tab/>
      </w:r>
      <w:r w:rsidR="00D95909" w:rsidRPr="00EC4B4D">
        <w:rPr>
          <w:rFonts w:ascii="Arial" w:hAnsi="Arial" w:cs="Arial"/>
        </w:rPr>
        <w:t>individual circumstances.</w:t>
      </w:r>
      <w:r w:rsidR="004256E4" w:rsidRPr="00EC4B4D">
        <w:rPr>
          <w:rFonts w:ascii="Arial" w:hAnsi="Arial" w:cs="Arial"/>
        </w:rPr>
        <w:t xml:space="preserve">  </w:t>
      </w:r>
      <w:r w:rsidR="00D95909" w:rsidRPr="00EC4B4D">
        <w:rPr>
          <w:rFonts w:ascii="Arial" w:hAnsi="Arial" w:cs="Arial"/>
        </w:rPr>
        <w:t xml:space="preserve">This may include legal action for recovery of possession </w:t>
      </w:r>
      <w:r w:rsidR="00DD3F04">
        <w:rPr>
          <w:rFonts w:ascii="Arial" w:hAnsi="Arial" w:cs="Arial"/>
        </w:rPr>
        <w:tab/>
      </w:r>
      <w:r w:rsidR="00D95909" w:rsidRPr="00EC4B4D">
        <w:rPr>
          <w:rFonts w:ascii="Arial" w:hAnsi="Arial" w:cs="Arial"/>
        </w:rPr>
        <w:t xml:space="preserve">against a perpetrator, where other members of the household have left the home due </w:t>
      </w:r>
      <w:r w:rsidR="00DD3F04">
        <w:rPr>
          <w:rFonts w:ascii="Arial" w:hAnsi="Arial" w:cs="Arial"/>
        </w:rPr>
        <w:tab/>
      </w:r>
      <w:r w:rsidR="00D95909" w:rsidRPr="00EC4B4D">
        <w:rPr>
          <w:rFonts w:ascii="Arial" w:hAnsi="Arial" w:cs="Arial"/>
        </w:rPr>
        <w:t>to domestic abuse.</w:t>
      </w:r>
    </w:p>
    <w:p w14:paraId="78E5923D" w14:textId="77777777" w:rsidR="004256E4" w:rsidRPr="00EC4B4D" w:rsidRDefault="004256E4" w:rsidP="00C01CB0">
      <w:pPr>
        <w:spacing w:after="0" w:line="240" w:lineRule="auto"/>
        <w:rPr>
          <w:rFonts w:ascii="Arial" w:hAnsi="Arial" w:cs="Arial"/>
        </w:rPr>
      </w:pPr>
    </w:p>
    <w:p w14:paraId="62EFD827" w14:textId="6776A47C" w:rsidR="00D95909" w:rsidRPr="00C6676A" w:rsidRDefault="00D95909" w:rsidP="00C6676A">
      <w:pPr>
        <w:spacing w:after="0" w:line="240" w:lineRule="auto"/>
        <w:ind w:left="720"/>
        <w:rPr>
          <w:rFonts w:ascii="Arial" w:hAnsi="Arial" w:cs="Arial"/>
        </w:rPr>
      </w:pPr>
      <w:r w:rsidRPr="00C6676A">
        <w:rPr>
          <w:rFonts w:ascii="Arial" w:hAnsi="Arial" w:cs="Arial"/>
        </w:rPr>
        <w:t>Subject to data protection requirements we will share information with other relevant agencies so that serial perpetrators are identified and dealt with appropriately.</w:t>
      </w:r>
    </w:p>
    <w:p w14:paraId="4D28E8F7" w14:textId="73D2723D" w:rsidR="001370A9" w:rsidRDefault="001370A9" w:rsidP="00C01CB0">
      <w:pPr>
        <w:spacing w:after="0" w:line="240" w:lineRule="auto"/>
        <w:rPr>
          <w:rFonts w:ascii="Arial" w:hAnsi="Arial" w:cs="Arial"/>
        </w:rPr>
      </w:pPr>
    </w:p>
    <w:p w14:paraId="6B758212" w14:textId="43752628" w:rsidR="001370A9" w:rsidRPr="001370A9" w:rsidRDefault="001370A9" w:rsidP="00C01CB0">
      <w:pPr>
        <w:spacing w:after="0" w:line="240" w:lineRule="auto"/>
        <w:rPr>
          <w:rFonts w:ascii="Arial" w:hAnsi="Arial" w:cs="Arial"/>
          <w:b/>
          <w:bCs/>
          <w:sz w:val="24"/>
          <w:szCs w:val="24"/>
        </w:rPr>
      </w:pPr>
      <w:r w:rsidRPr="001370A9">
        <w:rPr>
          <w:rFonts w:ascii="Arial" w:hAnsi="Arial" w:cs="Arial"/>
          <w:b/>
          <w:bCs/>
          <w:sz w:val="24"/>
          <w:szCs w:val="24"/>
        </w:rPr>
        <w:t>7.</w:t>
      </w:r>
      <w:r w:rsidRPr="001370A9">
        <w:rPr>
          <w:rFonts w:ascii="Arial" w:hAnsi="Arial" w:cs="Arial"/>
          <w:b/>
          <w:bCs/>
          <w:sz w:val="24"/>
          <w:szCs w:val="24"/>
        </w:rPr>
        <w:tab/>
        <w:t>Victim Responsibilities</w:t>
      </w:r>
    </w:p>
    <w:p w14:paraId="004595E4" w14:textId="0893F8A4" w:rsidR="001370A9" w:rsidRDefault="001370A9" w:rsidP="00C01CB0">
      <w:pPr>
        <w:spacing w:after="0" w:line="240" w:lineRule="auto"/>
        <w:rPr>
          <w:rFonts w:ascii="Arial" w:hAnsi="Arial" w:cs="Arial"/>
          <w:b/>
          <w:bCs/>
          <w:sz w:val="28"/>
          <w:szCs w:val="28"/>
        </w:rPr>
      </w:pPr>
    </w:p>
    <w:p w14:paraId="2FB65085" w14:textId="6D5240A3" w:rsidR="001370A9" w:rsidRPr="001370A9" w:rsidRDefault="001370A9" w:rsidP="00C01CB0">
      <w:pPr>
        <w:spacing w:after="0" w:line="240" w:lineRule="auto"/>
        <w:ind w:left="720" w:hanging="720"/>
        <w:rPr>
          <w:rFonts w:ascii="Arial" w:hAnsi="Arial" w:cs="Arial"/>
        </w:rPr>
      </w:pPr>
      <w:r>
        <w:rPr>
          <w:rFonts w:ascii="Arial" w:hAnsi="Arial" w:cs="Arial"/>
        </w:rPr>
        <w:t>7.1</w:t>
      </w:r>
      <w:r>
        <w:rPr>
          <w:rFonts w:ascii="Arial" w:hAnsi="Arial" w:cs="Arial"/>
        </w:rPr>
        <w:tab/>
      </w:r>
      <w:r w:rsidR="00C6676A">
        <w:rPr>
          <w:rFonts w:ascii="Arial" w:hAnsi="Arial" w:cs="Arial"/>
        </w:rPr>
        <w:t>The Co-operative</w:t>
      </w:r>
      <w:r w:rsidR="007E34A6">
        <w:rPr>
          <w:rFonts w:ascii="Arial" w:hAnsi="Arial" w:cs="Arial"/>
        </w:rPr>
        <w:t xml:space="preserve"> will provide support and assistance to victims as described </w:t>
      </w:r>
      <w:r w:rsidR="00F429E1">
        <w:rPr>
          <w:rFonts w:ascii="Arial" w:hAnsi="Arial" w:cs="Arial"/>
        </w:rPr>
        <w:t>with</w:t>
      </w:r>
      <w:r w:rsidR="007E34A6">
        <w:rPr>
          <w:rFonts w:ascii="Arial" w:hAnsi="Arial" w:cs="Arial"/>
        </w:rPr>
        <w:t xml:space="preserve">in this policy. The </w:t>
      </w:r>
      <w:r w:rsidR="00F429E1">
        <w:rPr>
          <w:rFonts w:ascii="Arial" w:hAnsi="Arial" w:cs="Arial"/>
        </w:rPr>
        <w:t xml:space="preserve">Co-operative </w:t>
      </w:r>
      <w:r w:rsidR="007E34A6">
        <w:rPr>
          <w:rFonts w:ascii="Arial" w:hAnsi="Arial" w:cs="Arial"/>
        </w:rPr>
        <w:t xml:space="preserve">acknowledges that tenants who have experienced </w:t>
      </w:r>
      <w:r w:rsidR="00B53C61">
        <w:rPr>
          <w:rFonts w:ascii="Arial" w:hAnsi="Arial" w:cs="Arial"/>
        </w:rPr>
        <w:t xml:space="preserve">domestic abuse are often coerced, frightened, and bullied into going back to the perpetrator. </w:t>
      </w:r>
      <w:r w:rsidR="00F429E1">
        <w:rPr>
          <w:rFonts w:ascii="Arial" w:hAnsi="Arial" w:cs="Arial"/>
        </w:rPr>
        <w:t xml:space="preserve"> </w:t>
      </w:r>
      <w:r w:rsidR="00B53C61">
        <w:rPr>
          <w:rFonts w:ascii="Arial" w:hAnsi="Arial" w:cs="Arial"/>
        </w:rPr>
        <w:t xml:space="preserve">The impact of experiencing domestic abuse can result in the victim </w:t>
      </w:r>
      <w:r w:rsidR="00B53C61" w:rsidRPr="00CD7663">
        <w:rPr>
          <w:rFonts w:ascii="Arial" w:hAnsi="Arial" w:cs="Arial"/>
        </w:rPr>
        <w:t xml:space="preserve">being unable to leave the relationship. </w:t>
      </w:r>
      <w:r w:rsidR="00F429E1">
        <w:rPr>
          <w:rFonts w:ascii="Arial" w:hAnsi="Arial" w:cs="Arial"/>
        </w:rPr>
        <w:t xml:space="preserve"> </w:t>
      </w:r>
      <w:r w:rsidR="00B53C61" w:rsidRPr="00CD7663">
        <w:rPr>
          <w:rFonts w:ascii="Arial" w:hAnsi="Arial" w:cs="Arial"/>
        </w:rPr>
        <w:t xml:space="preserve">While recognising </w:t>
      </w:r>
      <w:r w:rsidR="00334D62" w:rsidRPr="00CD7663">
        <w:rPr>
          <w:rFonts w:ascii="Arial" w:hAnsi="Arial" w:cs="Arial"/>
        </w:rPr>
        <w:t>that the</w:t>
      </w:r>
      <w:r w:rsidR="00B53C61" w:rsidRPr="00CD7663">
        <w:rPr>
          <w:rFonts w:ascii="Arial" w:hAnsi="Arial" w:cs="Arial"/>
        </w:rPr>
        <w:t xml:space="preserve"> coercive and controlling nature of domestic abuse </w:t>
      </w:r>
      <w:r w:rsidR="00334D62" w:rsidRPr="00CD7663">
        <w:rPr>
          <w:rFonts w:ascii="Arial" w:hAnsi="Arial" w:cs="Arial"/>
        </w:rPr>
        <w:t xml:space="preserve">can result in difficulties for the victim, the support that </w:t>
      </w:r>
      <w:r w:rsidR="00F429E1">
        <w:rPr>
          <w:rFonts w:ascii="Arial" w:hAnsi="Arial" w:cs="Arial"/>
        </w:rPr>
        <w:t>we</w:t>
      </w:r>
      <w:r w:rsidR="00334D62" w:rsidRPr="00CD7663">
        <w:rPr>
          <w:rFonts w:ascii="Arial" w:hAnsi="Arial" w:cs="Arial"/>
        </w:rPr>
        <w:t xml:space="preserve"> can offer will depend on the engagement of tenants. Where tenants fail to engage and show no signs of a willingness to engage, and where the behaviour is having an impact on neighbours, </w:t>
      </w:r>
      <w:r w:rsidR="00CD7663">
        <w:rPr>
          <w:rFonts w:ascii="Arial" w:hAnsi="Arial" w:cs="Arial"/>
        </w:rPr>
        <w:t xml:space="preserve">the </w:t>
      </w:r>
      <w:r w:rsidR="00F429E1">
        <w:rPr>
          <w:rFonts w:ascii="Arial" w:hAnsi="Arial" w:cs="Arial"/>
        </w:rPr>
        <w:t>Co-operative</w:t>
      </w:r>
      <w:r w:rsidR="00334D62" w:rsidRPr="00CD7663">
        <w:rPr>
          <w:rFonts w:ascii="Arial" w:hAnsi="Arial" w:cs="Arial"/>
        </w:rPr>
        <w:t xml:space="preserve"> may consider addressing the behaviour under </w:t>
      </w:r>
      <w:r w:rsidR="00F429E1">
        <w:rPr>
          <w:rFonts w:ascii="Arial" w:hAnsi="Arial" w:cs="Arial"/>
        </w:rPr>
        <w:t xml:space="preserve">via our Neighbour Disputes and </w:t>
      </w:r>
      <w:r w:rsidR="00334D62" w:rsidRPr="00CD7663">
        <w:rPr>
          <w:rFonts w:ascii="Arial" w:hAnsi="Arial" w:cs="Arial"/>
        </w:rPr>
        <w:t>Anti-</w:t>
      </w:r>
      <w:r w:rsidR="00F429E1">
        <w:rPr>
          <w:rFonts w:ascii="Arial" w:hAnsi="Arial" w:cs="Arial"/>
        </w:rPr>
        <w:t>s</w:t>
      </w:r>
      <w:r w:rsidR="00334D62" w:rsidRPr="00CD7663">
        <w:rPr>
          <w:rFonts w:ascii="Arial" w:hAnsi="Arial" w:cs="Arial"/>
        </w:rPr>
        <w:t>ocial Behaviour Policy</w:t>
      </w:r>
      <w:r w:rsidR="00CD7663" w:rsidRPr="00CD7663">
        <w:rPr>
          <w:rFonts w:ascii="Arial" w:hAnsi="Arial" w:cs="Arial"/>
        </w:rPr>
        <w:t>.</w:t>
      </w:r>
    </w:p>
    <w:p w14:paraId="0ACE1757" w14:textId="77777777" w:rsidR="004256E4" w:rsidRPr="00EC4B4D" w:rsidRDefault="004256E4" w:rsidP="00C01CB0">
      <w:pPr>
        <w:spacing w:after="0" w:line="240" w:lineRule="auto"/>
        <w:rPr>
          <w:rFonts w:ascii="Arial" w:hAnsi="Arial" w:cs="Arial"/>
        </w:rPr>
      </w:pPr>
    </w:p>
    <w:p w14:paraId="303F8586" w14:textId="64F70319" w:rsidR="006559AB" w:rsidRPr="001370A9" w:rsidRDefault="00D95909" w:rsidP="00C01CB0">
      <w:pPr>
        <w:rPr>
          <w:rFonts w:ascii="Arial" w:hAnsi="Arial" w:cs="Arial"/>
          <w:b/>
          <w:caps/>
          <w:sz w:val="24"/>
          <w:szCs w:val="24"/>
        </w:rPr>
      </w:pPr>
      <w:r w:rsidRPr="001370A9">
        <w:rPr>
          <w:rFonts w:ascii="Arial" w:hAnsi="Arial" w:cs="Arial"/>
          <w:b/>
          <w:bCs/>
          <w:sz w:val="24"/>
          <w:szCs w:val="24"/>
        </w:rPr>
        <w:t>8</w:t>
      </w:r>
      <w:r w:rsidR="003B3CB2" w:rsidRPr="001370A9">
        <w:rPr>
          <w:rFonts w:ascii="Arial" w:hAnsi="Arial" w:cs="Arial"/>
          <w:b/>
          <w:caps/>
          <w:sz w:val="24"/>
          <w:szCs w:val="24"/>
        </w:rPr>
        <w:t>.</w:t>
      </w:r>
      <w:r w:rsidR="003B3CB2" w:rsidRPr="001370A9">
        <w:rPr>
          <w:rFonts w:ascii="Arial" w:hAnsi="Arial" w:cs="Arial"/>
          <w:b/>
          <w:caps/>
          <w:sz w:val="24"/>
          <w:szCs w:val="24"/>
        </w:rPr>
        <w:tab/>
      </w:r>
      <w:r w:rsidR="006559AB" w:rsidRPr="001370A9">
        <w:rPr>
          <w:rFonts w:ascii="Arial" w:hAnsi="Arial" w:cs="Arial"/>
          <w:b/>
          <w:sz w:val="24"/>
          <w:szCs w:val="24"/>
        </w:rPr>
        <w:t>Co-operation with other Agencies</w:t>
      </w:r>
    </w:p>
    <w:p w14:paraId="5D4AE50E" w14:textId="76C8DD8A" w:rsidR="006E1EFE" w:rsidRDefault="00C6676A" w:rsidP="00C01CB0">
      <w:pPr>
        <w:rPr>
          <w:rFonts w:ascii="Arial" w:hAnsi="Arial" w:cs="Arial"/>
        </w:rPr>
      </w:pPr>
      <w:r>
        <w:rPr>
          <w:rFonts w:ascii="Arial" w:hAnsi="Arial" w:cs="Arial"/>
        </w:rPr>
        <w:t>8.1</w:t>
      </w:r>
      <w:r>
        <w:rPr>
          <w:rFonts w:ascii="Arial" w:hAnsi="Arial" w:cs="Arial"/>
        </w:rPr>
        <w:tab/>
      </w:r>
      <w:r w:rsidR="004F4E8A" w:rsidRPr="00EC4B4D">
        <w:rPr>
          <w:rFonts w:ascii="Arial" w:hAnsi="Arial" w:cs="Arial"/>
        </w:rPr>
        <w:t>Managing reports of domestic abuse requires a mul</w:t>
      </w:r>
      <w:r w:rsidR="002306C7" w:rsidRPr="00EC4B4D">
        <w:rPr>
          <w:rFonts w:ascii="Arial" w:hAnsi="Arial" w:cs="Arial"/>
        </w:rPr>
        <w:t>ti</w:t>
      </w:r>
      <w:r w:rsidR="004F4E8A" w:rsidRPr="00EC4B4D">
        <w:rPr>
          <w:rFonts w:ascii="Arial" w:hAnsi="Arial" w:cs="Arial"/>
        </w:rPr>
        <w:t xml:space="preserve">-agency approach. </w:t>
      </w:r>
      <w:r w:rsidR="00A678D9">
        <w:rPr>
          <w:rFonts w:ascii="Arial" w:hAnsi="Arial" w:cs="Arial"/>
        </w:rPr>
        <w:t xml:space="preserve"> </w:t>
      </w:r>
      <w:r w:rsidR="002306C7" w:rsidRPr="00EC4B4D">
        <w:rPr>
          <w:rFonts w:ascii="Arial" w:hAnsi="Arial" w:cs="Arial"/>
        </w:rPr>
        <w:t xml:space="preserve">We will </w:t>
      </w:r>
      <w:r w:rsidR="003730D2">
        <w:rPr>
          <w:rFonts w:ascii="Arial" w:hAnsi="Arial" w:cs="Arial"/>
        </w:rPr>
        <w:tab/>
      </w:r>
      <w:r w:rsidR="002306C7" w:rsidRPr="00EC4B4D">
        <w:rPr>
          <w:rFonts w:ascii="Arial" w:hAnsi="Arial" w:cs="Arial"/>
        </w:rPr>
        <w:t xml:space="preserve">ensure victims are placed in contact with appropriate agencies for specialist advice </w:t>
      </w:r>
      <w:r w:rsidR="00B62508">
        <w:rPr>
          <w:rFonts w:ascii="Arial" w:hAnsi="Arial" w:cs="Arial"/>
        </w:rPr>
        <w:tab/>
      </w:r>
      <w:r w:rsidR="002306C7" w:rsidRPr="00EC4B4D">
        <w:rPr>
          <w:rFonts w:ascii="Arial" w:hAnsi="Arial" w:cs="Arial"/>
        </w:rPr>
        <w:t xml:space="preserve">and support with their consent.  We do not provide legal advice or counselling </w:t>
      </w:r>
      <w:r w:rsidR="00B62508">
        <w:rPr>
          <w:rFonts w:ascii="Arial" w:hAnsi="Arial" w:cs="Arial"/>
        </w:rPr>
        <w:tab/>
      </w:r>
      <w:r w:rsidR="002306C7" w:rsidRPr="00EC4B4D">
        <w:rPr>
          <w:rFonts w:ascii="Arial" w:hAnsi="Arial" w:cs="Arial"/>
        </w:rPr>
        <w:t>services but</w:t>
      </w:r>
      <w:r w:rsidR="00A678D9">
        <w:rPr>
          <w:rFonts w:ascii="Arial" w:hAnsi="Arial" w:cs="Arial"/>
        </w:rPr>
        <w:t xml:space="preserve"> can</w:t>
      </w:r>
      <w:r w:rsidR="002306C7" w:rsidRPr="00EC4B4D">
        <w:rPr>
          <w:rFonts w:ascii="Arial" w:hAnsi="Arial" w:cs="Arial"/>
        </w:rPr>
        <w:t xml:space="preserve"> refer to the specific agencies when required.</w:t>
      </w:r>
    </w:p>
    <w:p w14:paraId="6ED71113" w14:textId="4BB6F83E" w:rsidR="003F37BF" w:rsidRDefault="003F37BF">
      <w:pPr>
        <w:rPr>
          <w:rFonts w:ascii="Arial" w:hAnsi="Arial" w:cs="Arial"/>
        </w:rPr>
      </w:pPr>
      <w:r>
        <w:rPr>
          <w:rFonts w:ascii="Arial" w:hAnsi="Arial" w:cs="Arial"/>
        </w:rPr>
        <w:br w:type="page"/>
      </w:r>
    </w:p>
    <w:p w14:paraId="5A02FFB3" w14:textId="3A3B9F89" w:rsidR="00C128AD" w:rsidRPr="00A33B98" w:rsidRDefault="00A33B98" w:rsidP="00C01CB0">
      <w:pPr>
        <w:spacing w:after="0"/>
        <w:rPr>
          <w:rFonts w:ascii="Arial" w:hAnsi="Arial" w:cs="Arial"/>
          <w:b/>
          <w:sz w:val="24"/>
          <w:szCs w:val="24"/>
        </w:rPr>
      </w:pPr>
      <w:r w:rsidRPr="00A33B98">
        <w:rPr>
          <w:rFonts w:ascii="Arial" w:hAnsi="Arial" w:cs="Arial"/>
          <w:b/>
          <w:caps/>
          <w:sz w:val="24"/>
          <w:szCs w:val="24"/>
        </w:rPr>
        <w:lastRenderedPageBreak/>
        <w:t>9</w:t>
      </w:r>
      <w:r w:rsidR="003B3CB2" w:rsidRPr="00A33B98">
        <w:rPr>
          <w:rFonts w:ascii="Arial" w:hAnsi="Arial" w:cs="Arial"/>
          <w:b/>
          <w:caps/>
          <w:sz w:val="24"/>
          <w:szCs w:val="24"/>
        </w:rPr>
        <w:t xml:space="preserve">. </w:t>
      </w:r>
      <w:r w:rsidR="00E37DDB" w:rsidRPr="00A33B98">
        <w:rPr>
          <w:rFonts w:ascii="Arial" w:hAnsi="Arial" w:cs="Arial"/>
          <w:b/>
          <w:caps/>
          <w:sz w:val="24"/>
          <w:szCs w:val="24"/>
        </w:rPr>
        <w:tab/>
      </w:r>
      <w:r w:rsidR="00C128AD" w:rsidRPr="00A33B98">
        <w:rPr>
          <w:rFonts w:ascii="Arial" w:hAnsi="Arial" w:cs="Arial"/>
          <w:b/>
          <w:sz w:val="24"/>
          <w:szCs w:val="24"/>
        </w:rPr>
        <w:t>Complaints Procedure</w:t>
      </w:r>
    </w:p>
    <w:p w14:paraId="346C0571" w14:textId="77777777" w:rsidR="00E21AC5" w:rsidRPr="00EC4B4D" w:rsidRDefault="00E21AC5" w:rsidP="00C01CB0">
      <w:pPr>
        <w:spacing w:after="0"/>
        <w:rPr>
          <w:rFonts w:ascii="Arial" w:hAnsi="Arial" w:cs="Arial"/>
          <w:b/>
          <w:caps/>
        </w:rPr>
      </w:pPr>
    </w:p>
    <w:p w14:paraId="7A46949C" w14:textId="7E138B43" w:rsidR="005167E5" w:rsidRPr="005167E5" w:rsidRDefault="00A33B98" w:rsidP="005167E5">
      <w:pPr>
        <w:pStyle w:val="Default"/>
        <w:ind w:left="720" w:hanging="720"/>
        <w:rPr>
          <w:color w:val="auto"/>
          <w:sz w:val="22"/>
          <w:szCs w:val="22"/>
        </w:rPr>
      </w:pPr>
      <w:r w:rsidRPr="003F37BF">
        <w:rPr>
          <w:rFonts w:ascii="Arial" w:hAnsi="Arial" w:cs="Arial"/>
          <w:sz w:val="22"/>
          <w:szCs w:val="22"/>
        </w:rPr>
        <w:t>9</w:t>
      </w:r>
      <w:r w:rsidR="006E1EFE" w:rsidRPr="003F37BF">
        <w:rPr>
          <w:rFonts w:ascii="Arial" w:hAnsi="Arial" w:cs="Arial"/>
          <w:sz w:val="22"/>
          <w:szCs w:val="22"/>
        </w:rPr>
        <w:t>.1</w:t>
      </w:r>
      <w:r w:rsidR="006E1EFE" w:rsidRPr="00EC4B4D">
        <w:rPr>
          <w:rFonts w:ascii="Arial" w:hAnsi="Arial" w:cs="Arial"/>
        </w:rPr>
        <w:tab/>
      </w:r>
      <w:r w:rsidR="005167E5" w:rsidRPr="005167E5">
        <w:rPr>
          <w:rFonts w:ascii="Arial" w:hAnsi="Arial" w:cs="Arial"/>
          <w:color w:val="auto"/>
          <w:sz w:val="22"/>
          <w:szCs w:val="22"/>
        </w:rPr>
        <w:t xml:space="preserve">If a tenant or service user is dissatisfied with the level of service they have received in relation to this policy, a complaint should be made to the Co-operative who will respond in accordance with their complaints policy and procedures. Should the tenant or service user remain dissatisfied having exhausted the organisation’s internal complaints procedures, they make can raise a complaint to the Scottish Public Services Ombudsman </w:t>
      </w:r>
      <w:r w:rsidR="00C97C8A">
        <w:rPr>
          <w:rFonts w:ascii="Arial" w:hAnsi="Arial" w:cs="Arial"/>
          <w:color w:val="auto"/>
          <w:sz w:val="22"/>
          <w:szCs w:val="22"/>
        </w:rPr>
        <w:t>(</w:t>
      </w:r>
      <w:r w:rsidR="005167E5" w:rsidRPr="005167E5">
        <w:rPr>
          <w:rFonts w:ascii="Arial" w:hAnsi="Arial" w:cs="Arial"/>
          <w:color w:val="auto"/>
          <w:sz w:val="22"/>
          <w:szCs w:val="22"/>
        </w:rPr>
        <w:t>SPSO).</w:t>
      </w:r>
    </w:p>
    <w:p w14:paraId="5954B402" w14:textId="77777777" w:rsidR="005167E5" w:rsidRPr="004A6E5E" w:rsidRDefault="005167E5" w:rsidP="005167E5">
      <w:pPr>
        <w:pStyle w:val="Default"/>
        <w:ind w:left="720" w:hanging="720"/>
        <w:rPr>
          <w:color w:val="auto"/>
        </w:rPr>
      </w:pPr>
    </w:p>
    <w:p w14:paraId="73D640D2" w14:textId="00C02939" w:rsidR="00C128AD" w:rsidRPr="00A33B98" w:rsidRDefault="00272498" w:rsidP="005167E5">
      <w:pPr>
        <w:rPr>
          <w:rFonts w:ascii="Arial" w:hAnsi="Arial" w:cs="Arial"/>
          <w:sz w:val="24"/>
          <w:szCs w:val="24"/>
        </w:rPr>
      </w:pPr>
      <w:r w:rsidRPr="00A33B98">
        <w:rPr>
          <w:rFonts w:ascii="Arial" w:hAnsi="Arial" w:cs="Arial"/>
          <w:b/>
          <w:sz w:val="24"/>
          <w:szCs w:val="24"/>
        </w:rPr>
        <w:t>1</w:t>
      </w:r>
      <w:r w:rsidR="00A33B98">
        <w:rPr>
          <w:rFonts w:ascii="Arial" w:hAnsi="Arial" w:cs="Arial"/>
          <w:b/>
          <w:sz w:val="24"/>
          <w:szCs w:val="24"/>
        </w:rPr>
        <w:t>0</w:t>
      </w:r>
      <w:r w:rsidR="003B3CB2" w:rsidRPr="00A33B98">
        <w:rPr>
          <w:rFonts w:ascii="Arial" w:hAnsi="Arial" w:cs="Arial"/>
          <w:sz w:val="24"/>
          <w:szCs w:val="24"/>
        </w:rPr>
        <w:t>.</w:t>
      </w:r>
      <w:r w:rsidR="003B3CB2" w:rsidRPr="00A33B98">
        <w:rPr>
          <w:rFonts w:ascii="Arial" w:hAnsi="Arial" w:cs="Arial"/>
          <w:sz w:val="24"/>
          <w:szCs w:val="24"/>
        </w:rPr>
        <w:tab/>
      </w:r>
      <w:r w:rsidR="00C128AD" w:rsidRPr="00A33B98">
        <w:rPr>
          <w:rFonts w:ascii="Arial" w:hAnsi="Arial" w:cs="Arial"/>
          <w:b/>
          <w:sz w:val="24"/>
          <w:szCs w:val="24"/>
        </w:rPr>
        <w:t>Staff Training</w:t>
      </w:r>
    </w:p>
    <w:p w14:paraId="71762F36" w14:textId="34D7663A" w:rsidR="00EC6333" w:rsidRPr="00EC4B4D" w:rsidRDefault="006E1EFE" w:rsidP="00C01CB0">
      <w:pPr>
        <w:rPr>
          <w:rFonts w:ascii="Arial" w:hAnsi="Arial" w:cs="Arial"/>
        </w:rPr>
      </w:pPr>
      <w:r w:rsidRPr="00EC4B4D">
        <w:rPr>
          <w:rFonts w:ascii="Arial" w:hAnsi="Arial" w:cs="Arial"/>
        </w:rPr>
        <w:t>1</w:t>
      </w:r>
      <w:r w:rsidR="00A33B98">
        <w:rPr>
          <w:rFonts w:ascii="Arial" w:hAnsi="Arial" w:cs="Arial"/>
        </w:rPr>
        <w:t>0</w:t>
      </w:r>
      <w:r w:rsidRPr="00EC4B4D">
        <w:rPr>
          <w:rFonts w:ascii="Arial" w:hAnsi="Arial" w:cs="Arial"/>
        </w:rPr>
        <w:t>.1</w:t>
      </w:r>
      <w:r w:rsidRPr="00EC4B4D">
        <w:rPr>
          <w:rFonts w:ascii="Arial" w:hAnsi="Arial" w:cs="Arial"/>
        </w:rPr>
        <w:tab/>
      </w:r>
      <w:r w:rsidR="004256E4" w:rsidRPr="00EC4B4D">
        <w:rPr>
          <w:rFonts w:ascii="Arial" w:hAnsi="Arial" w:cs="Arial"/>
        </w:rPr>
        <w:t>We</w:t>
      </w:r>
      <w:r w:rsidR="00C128AD" w:rsidRPr="00EC4B4D">
        <w:rPr>
          <w:rFonts w:ascii="Arial" w:hAnsi="Arial" w:cs="Arial"/>
        </w:rPr>
        <w:t xml:space="preserve"> recognise that it is extremely important that the resourcing and training of </w:t>
      </w:r>
      <w:r w:rsidRPr="00EC4B4D">
        <w:rPr>
          <w:rFonts w:ascii="Arial" w:hAnsi="Arial" w:cs="Arial"/>
        </w:rPr>
        <w:tab/>
      </w:r>
      <w:r w:rsidR="00C128AD" w:rsidRPr="00EC4B4D">
        <w:rPr>
          <w:rFonts w:ascii="Arial" w:hAnsi="Arial" w:cs="Arial"/>
        </w:rPr>
        <w:t xml:space="preserve">staff is adequate to meet all the needs of its tenants.  The </w:t>
      </w:r>
      <w:r w:rsidR="005167E5">
        <w:rPr>
          <w:rFonts w:ascii="Arial" w:hAnsi="Arial" w:cs="Arial"/>
        </w:rPr>
        <w:t>Co-operative</w:t>
      </w:r>
      <w:r w:rsidR="00C128AD" w:rsidRPr="00EC4B4D">
        <w:rPr>
          <w:rFonts w:ascii="Arial" w:hAnsi="Arial" w:cs="Arial"/>
        </w:rPr>
        <w:t xml:space="preserve"> is committed </w:t>
      </w:r>
      <w:r w:rsidR="00B62508">
        <w:rPr>
          <w:rFonts w:ascii="Arial" w:hAnsi="Arial" w:cs="Arial"/>
        </w:rPr>
        <w:tab/>
      </w:r>
      <w:r w:rsidR="00C128AD" w:rsidRPr="00EC4B4D">
        <w:rPr>
          <w:rFonts w:ascii="Arial" w:hAnsi="Arial" w:cs="Arial"/>
        </w:rPr>
        <w:t xml:space="preserve">to </w:t>
      </w:r>
      <w:r w:rsidR="00736603">
        <w:rPr>
          <w:rFonts w:ascii="Arial" w:hAnsi="Arial" w:cs="Arial"/>
        </w:rPr>
        <w:t>undertaking</w:t>
      </w:r>
      <w:r w:rsidR="00C128AD" w:rsidRPr="00EC4B4D">
        <w:rPr>
          <w:rFonts w:ascii="Arial" w:hAnsi="Arial" w:cs="Arial"/>
        </w:rPr>
        <w:t xml:space="preserve"> training relating to</w:t>
      </w:r>
      <w:r w:rsidR="00FD5747" w:rsidRPr="00EC4B4D">
        <w:rPr>
          <w:rFonts w:ascii="Arial" w:hAnsi="Arial" w:cs="Arial"/>
        </w:rPr>
        <w:t xml:space="preserve"> identifying domestic abuse and </w:t>
      </w:r>
      <w:r w:rsidR="00736603">
        <w:rPr>
          <w:rFonts w:ascii="Arial" w:hAnsi="Arial" w:cs="Arial"/>
        </w:rPr>
        <w:t xml:space="preserve">will </w:t>
      </w:r>
      <w:r w:rsidR="00FD5747" w:rsidRPr="00EC4B4D">
        <w:rPr>
          <w:rFonts w:ascii="Arial" w:hAnsi="Arial" w:cs="Arial"/>
        </w:rPr>
        <w:t xml:space="preserve">take actions in </w:t>
      </w:r>
      <w:r w:rsidR="00736603">
        <w:rPr>
          <w:rFonts w:ascii="Arial" w:hAnsi="Arial" w:cs="Arial"/>
        </w:rPr>
        <w:tab/>
      </w:r>
      <w:r w:rsidR="00FD5747" w:rsidRPr="00EC4B4D">
        <w:rPr>
          <w:rFonts w:ascii="Arial" w:hAnsi="Arial" w:cs="Arial"/>
        </w:rPr>
        <w:t xml:space="preserve">line with guidance.  </w:t>
      </w:r>
      <w:r w:rsidR="007E0108" w:rsidRPr="00EC4B4D">
        <w:rPr>
          <w:rFonts w:ascii="Arial" w:hAnsi="Arial" w:cs="Arial"/>
        </w:rPr>
        <w:t xml:space="preserve">Training should </w:t>
      </w:r>
      <w:r w:rsidR="00EC6333" w:rsidRPr="00EC4B4D">
        <w:rPr>
          <w:rFonts w:ascii="Arial" w:hAnsi="Arial" w:cs="Arial"/>
        </w:rPr>
        <w:t>be updated as appropriate.</w:t>
      </w:r>
      <w:r w:rsidR="00B62508">
        <w:rPr>
          <w:rFonts w:ascii="Arial" w:hAnsi="Arial" w:cs="Arial"/>
        </w:rPr>
        <w:t xml:space="preserve">  </w:t>
      </w:r>
      <w:r w:rsidR="007E0108" w:rsidRPr="00EC4B4D">
        <w:rPr>
          <w:rFonts w:ascii="Arial" w:hAnsi="Arial" w:cs="Arial"/>
        </w:rPr>
        <w:t xml:space="preserve">Staff will be </w:t>
      </w:r>
      <w:r w:rsidR="00736603">
        <w:rPr>
          <w:rFonts w:ascii="Arial" w:hAnsi="Arial" w:cs="Arial"/>
        </w:rPr>
        <w:tab/>
      </w:r>
      <w:r w:rsidR="007E0108" w:rsidRPr="00EC4B4D">
        <w:rPr>
          <w:rFonts w:ascii="Arial" w:hAnsi="Arial" w:cs="Arial"/>
        </w:rPr>
        <w:t xml:space="preserve">encouraged to network with other RSLs in order to share best practice in dealing with </w:t>
      </w:r>
      <w:r w:rsidR="00736603">
        <w:rPr>
          <w:rFonts w:ascii="Arial" w:hAnsi="Arial" w:cs="Arial"/>
        </w:rPr>
        <w:tab/>
      </w:r>
      <w:r w:rsidR="00FD5747" w:rsidRPr="00EC4B4D">
        <w:rPr>
          <w:rFonts w:ascii="Arial" w:hAnsi="Arial" w:cs="Arial"/>
        </w:rPr>
        <w:t>domestic abuse</w:t>
      </w:r>
      <w:r w:rsidR="007E0108" w:rsidRPr="00EC4B4D">
        <w:rPr>
          <w:rFonts w:ascii="Arial" w:hAnsi="Arial" w:cs="Arial"/>
        </w:rPr>
        <w:t>.</w:t>
      </w:r>
    </w:p>
    <w:p w14:paraId="5DFE23ED" w14:textId="3C1413DF" w:rsidR="00C128AD" w:rsidRPr="00A33B98" w:rsidRDefault="00FD5747" w:rsidP="00C01CB0">
      <w:pPr>
        <w:rPr>
          <w:rFonts w:ascii="Arial" w:hAnsi="Arial" w:cs="Arial"/>
          <w:b/>
          <w:sz w:val="24"/>
          <w:szCs w:val="24"/>
        </w:rPr>
      </w:pPr>
      <w:r w:rsidRPr="00A33B98">
        <w:rPr>
          <w:rFonts w:ascii="Arial" w:hAnsi="Arial" w:cs="Arial"/>
          <w:b/>
          <w:bCs/>
          <w:sz w:val="24"/>
          <w:szCs w:val="24"/>
        </w:rPr>
        <w:t>1</w:t>
      </w:r>
      <w:r w:rsidR="00A33B98" w:rsidRPr="00A33B98">
        <w:rPr>
          <w:rFonts w:ascii="Arial" w:hAnsi="Arial" w:cs="Arial"/>
          <w:b/>
          <w:bCs/>
          <w:sz w:val="24"/>
          <w:szCs w:val="24"/>
        </w:rPr>
        <w:t>1</w:t>
      </w:r>
      <w:r w:rsidR="00DA56BE" w:rsidRPr="00A33B98">
        <w:rPr>
          <w:rFonts w:ascii="Arial" w:hAnsi="Arial" w:cs="Arial"/>
          <w:b/>
          <w:bCs/>
          <w:sz w:val="24"/>
          <w:szCs w:val="24"/>
        </w:rPr>
        <w:t>.</w:t>
      </w:r>
      <w:r w:rsidR="003B3CB2" w:rsidRPr="00A33B98">
        <w:rPr>
          <w:rFonts w:ascii="Arial" w:hAnsi="Arial" w:cs="Arial"/>
          <w:b/>
          <w:bCs/>
          <w:sz w:val="24"/>
          <w:szCs w:val="24"/>
        </w:rPr>
        <w:tab/>
      </w:r>
      <w:r w:rsidR="00C128AD" w:rsidRPr="00A33B98">
        <w:rPr>
          <w:rFonts w:ascii="Arial" w:hAnsi="Arial" w:cs="Arial"/>
          <w:b/>
          <w:sz w:val="24"/>
          <w:szCs w:val="24"/>
        </w:rPr>
        <w:t>P</w:t>
      </w:r>
      <w:r w:rsidR="00E37DDB" w:rsidRPr="00A33B98">
        <w:rPr>
          <w:rFonts w:ascii="Arial" w:hAnsi="Arial" w:cs="Arial"/>
          <w:b/>
          <w:sz w:val="24"/>
          <w:szCs w:val="24"/>
        </w:rPr>
        <w:t>olicy Review</w:t>
      </w:r>
    </w:p>
    <w:p w14:paraId="0843FC01" w14:textId="6B9091F9" w:rsidR="00BA3976" w:rsidRPr="00BA3976" w:rsidRDefault="00FD5747" w:rsidP="00BA3976">
      <w:pPr>
        <w:spacing w:after="0"/>
        <w:ind w:left="720" w:hanging="720"/>
        <w:rPr>
          <w:rFonts w:ascii="Arial" w:hAnsi="Arial" w:cs="Arial"/>
        </w:rPr>
      </w:pPr>
      <w:r w:rsidRPr="00BA3976">
        <w:rPr>
          <w:rFonts w:ascii="Arial" w:hAnsi="Arial" w:cs="Arial"/>
        </w:rPr>
        <w:t>1</w:t>
      </w:r>
      <w:r w:rsidR="00A33B98" w:rsidRPr="00BA3976">
        <w:rPr>
          <w:rFonts w:ascii="Arial" w:hAnsi="Arial" w:cs="Arial"/>
        </w:rPr>
        <w:t>1</w:t>
      </w:r>
      <w:r w:rsidRPr="00BA3976">
        <w:rPr>
          <w:rFonts w:ascii="Arial" w:hAnsi="Arial" w:cs="Arial"/>
        </w:rPr>
        <w:t>.1</w:t>
      </w:r>
      <w:r w:rsidRPr="00BA3976">
        <w:rPr>
          <w:rFonts w:ascii="Arial" w:hAnsi="Arial" w:cs="Arial"/>
        </w:rPr>
        <w:tab/>
      </w:r>
      <w:r w:rsidR="00C128AD" w:rsidRPr="00BA3976">
        <w:rPr>
          <w:rFonts w:ascii="Arial" w:hAnsi="Arial" w:cs="Arial"/>
        </w:rPr>
        <w:t xml:space="preserve">The </w:t>
      </w:r>
      <w:r w:rsidR="00BA3976" w:rsidRPr="00BA3976">
        <w:rPr>
          <w:rFonts w:ascii="Arial" w:hAnsi="Arial" w:cs="Arial"/>
        </w:rPr>
        <w:t xml:space="preserve">Co-operative will review this policy </w:t>
      </w:r>
      <w:r w:rsidR="00C128AD" w:rsidRPr="00BA3976">
        <w:rPr>
          <w:rFonts w:ascii="Arial" w:hAnsi="Arial" w:cs="Arial"/>
        </w:rPr>
        <w:t>every three years</w:t>
      </w:r>
      <w:r w:rsidR="00BA3976" w:rsidRPr="00BA3976">
        <w:rPr>
          <w:rFonts w:ascii="Arial" w:hAnsi="Arial" w:cs="Arial"/>
        </w:rPr>
        <w:t xml:space="preserve"> unless amendment is required sooner due a change in statutory, regulatory or best practice guidance</w:t>
      </w:r>
      <w:r w:rsidR="00C128AD" w:rsidRPr="00BA3976">
        <w:rPr>
          <w:rFonts w:ascii="Arial" w:hAnsi="Arial" w:cs="Arial"/>
        </w:rPr>
        <w:t>.</w:t>
      </w:r>
      <w:r w:rsidR="00BA3976" w:rsidRPr="00BA3976">
        <w:rPr>
          <w:rFonts w:ascii="Arial" w:hAnsi="Arial" w:cs="Arial"/>
        </w:rPr>
        <w:t xml:space="preserve">  </w:t>
      </w:r>
    </w:p>
    <w:p w14:paraId="5EF9A8A6" w14:textId="37FB0CF6" w:rsidR="001E2FA3" w:rsidRPr="00736603" w:rsidRDefault="001E2FA3" w:rsidP="00C01CB0">
      <w:pPr>
        <w:spacing w:after="0"/>
        <w:rPr>
          <w:rFonts w:ascii="Arial" w:hAnsi="Arial" w:cs="Arial"/>
          <w:color w:val="FF0000"/>
        </w:rPr>
      </w:pPr>
    </w:p>
    <w:p w14:paraId="1262CC02" w14:textId="6693498E" w:rsidR="00AE6971" w:rsidRPr="00250932" w:rsidRDefault="00AE6971" w:rsidP="00C01CB0">
      <w:pPr>
        <w:rPr>
          <w:rFonts w:ascii="Arial" w:hAnsi="Arial" w:cs="Arial"/>
          <w:b/>
          <w:sz w:val="24"/>
          <w:szCs w:val="24"/>
        </w:rPr>
      </w:pPr>
      <w:r w:rsidRPr="00250932">
        <w:rPr>
          <w:rFonts w:ascii="Arial" w:hAnsi="Arial" w:cs="Arial"/>
          <w:b/>
          <w:bCs/>
          <w:sz w:val="24"/>
          <w:szCs w:val="24"/>
        </w:rPr>
        <w:t>1</w:t>
      </w:r>
      <w:r w:rsidR="00250932" w:rsidRPr="00250932">
        <w:rPr>
          <w:rFonts w:ascii="Arial" w:hAnsi="Arial" w:cs="Arial"/>
          <w:b/>
          <w:bCs/>
          <w:sz w:val="24"/>
          <w:szCs w:val="24"/>
        </w:rPr>
        <w:t>2.</w:t>
      </w:r>
      <w:r w:rsidRPr="00250932">
        <w:rPr>
          <w:rFonts w:ascii="Arial" w:hAnsi="Arial" w:cs="Arial"/>
          <w:b/>
          <w:bCs/>
          <w:sz w:val="24"/>
          <w:szCs w:val="24"/>
        </w:rPr>
        <w:tab/>
      </w:r>
      <w:r w:rsidRPr="00250932">
        <w:rPr>
          <w:rFonts w:ascii="Arial" w:hAnsi="Arial" w:cs="Arial"/>
          <w:b/>
          <w:sz w:val="24"/>
          <w:szCs w:val="24"/>
        </w:rPr>
        <w:t>Further Information and Support</w:t>
      </w:r>
      <w:r w:rsidR="00CE12F9" w:rsidRPr="00250932">
        <w:rPr>
          <w:rFonts w:ascii="Arial" w:hAnsi="Arial" w:cs="Arial"/>
          <w:b/>
          <w:sz w:val="24"/>
          <w:szCs w:val="24"/>
        </w:rPr>
        <w:t xml:space="preserve"> </w:t>
      </w:r>
    </w:p>
    <w:p w14:paraId="77D08FB6" w14:textId="15118771" w:rsidR="00BB34EA" w:rsidRDefault="00BB34EA" w:rsidP="0066772A">
      <w:pPr>
        <w:pStyle w:val="ListParagraph"/>
        <w:numPr>
          <w:ilvl w:val="0"/>
          <w:numId w:val="11"/>
        </w:numPr>
        <w:rPr>
          <w:rFonts w:ascii="Arial" w:hAnsi="Arial" w:cs="Arial"/>
        </w:rPr>
      </w:pPr>
      <w:bookmarkStart w:id="3" w:name="_Hlk105416156"/>
      <w:r w:rsidRPr="00BB34EA">
        <w:rPr>
          <w:rFonts w:ascii="Arial" w:hAnsi="Arial" w:cs="Arial"/>
        </w:rPr>
        <w:t>Police Scotland on 101 or 999 in an emergency</w:t>
      </w:r>
      <w:r>
        <w:rPr>
          <w:rFonts w:ascii="Arial" w:hAnsi="Arial" w:cs="Arial"/>
        </w:rPr>
        <w:t xml:space="preserve"> </w:t>
      </w:r>
    </w:p>
    <w:p w14:paraId="240FEF5F" w14:textId="3A9632A5" w:rsidR="00BB34EA" w:rsidRDefault="00A245D4" w:rsidP="0066772A">
      <w:pPr>
        <w:pStyle w:val="ListParagraph"/>
        <w:numPr>
          <w:ilvl w:val="0"/>
          <w:numId w:val="11"/>
        </w:numPr>
        <w:rPr>
          <w:rFonts w:ascii="Arial" w:hAnsi="Arial" w:cs="Arial"/>
        </w:rPr>
      </w:pPr>
      <w:r w:rsidRPr="00BB34EA">
        <w:rPr>
          <w:rFonts w:ascii="Arial" w:hAnsi="Arial" w:cs="Arial"/>
        </w:rPr>
        <w:t xml:space="preserve">Victim Support </w:t>
      </w:r>
      <w:r w:rsidR="00BB34EA" w:rsidRPr="00BB34EA">
        <w:rPr>
          <w:rFonts w:ascii="Arial" w:hAnsi="Arial" w:cs="Arial"/>
        </w:rPr>
        <w:t>on 0800 160 1985</w:t>
      </w:r>
      <w:r w:rsidR="00BB34EA">
        <w:rPr>
          <w:rFonts w:ascii="Arial" w:hAnsi="Arial" w:cs="Arial"/>
        </w:rPr>
        <w:t xml:space="preserve"> or</w:t>
      </w:r>
      <w:r w:rsidR="00250932" w:rsidRPr="00BB34EA">
        <w:rPr>
          <w:rFonts w:ascii="Arial" w:hAnsi="Arial" w:cs="Arial"/>
        </w:rPr>
        <w:t xml:space="preserve"> </w:t>
      </w:r>
      <w:hyperlink r:id="rId14" w:history="1">
        <w:r w:rsidR="00BB34EA" w:rsidRPr="00622BDA">
          <w:rPr>
            <w:rStyle w:val="Hyperlink"/>
            <w:rFonts w:ascii="Arial" w:hAnsi="Arial" w:cs="Arial"/>
          </w:rPr>
          <w:t>www.victimsupport.scot</w:t>
        </w:r>
      </w:hyperlink>
      <w:r w:rsidR="00BB34EA">
        <w:rPr>
          <w:rFonts w:ascii="Arial" w:hAnsi="Arial" w:cs="Arial"/>
        </w:rPr>
        <w:t xml:space="preserve"> </w:t>
      </w:r>
      <w:r w:rsidR="00E20586" w:rsidRPr="00BB34EA">
        <w:rPr>
          <w:rFonts w:ascii="Arial" w:hAnsi="Arial" w:cs="Arial"/>
        </w:rPr>
        <w:t xml:space="preserve"> </w:t>
      </w:r>
    </w:p>
    <w:p w14:paraId="0A177795" w14:textId="179BBD60" w:rsidR="00BB34EA" w:rsidRDefault="00A245D4" w:rsidP="0066772A">
      <w:pPr>
        <w:pStyle w:val="ListParagraph"/>
        <w:numPr>
          <w:ilvl w:val="0"/>
          <w:numId w:val="11"/>
        </w:numPr>
        <w:rPr>
          <w:rFonts w:ascii="Arial" w:hAnsi="Arial" w:cs="Arial"/>
        </w:rPr>
      </w:pPr>
      <w:r w:rsidRPr="00BB34EA">
        <w:rPr>
          <w:rFonts w:ascii="Arial" w:hAnsi="Arial" w:cs="Arial"/>
        </w:rPr>
        <w:t xml:space="preserve">Female victims – </w:t>
      </w:r>
      <w:r w:rsidR="00BB34EA" w:rsidRPr="00BB34EA">
        <w:rPr>
          <w:rFonts w:ascii="Arial" w:hAnsi="Arial" w:cs="Arial"/>
        </w:rPr>
        <w:t xml:space="preserve">Clydebank </w:t>
      </w:r>
      <w:r w:rsidRPr="00BB34EA">
        <w:rPr>
          <w:rFonts w:ascii="Arial" w:hAnsi="Arial" w:cs="Arial"/>
        </w:rPr>
        <w:t>Women’s Aid</w:t>
      </w:r>
      <w:r w:rsidR="00250932" w:rsidRPr="00BB34EA">
        <w:rPr>
          <w:rFonts w:ascii="Arial" w:hAnsi="Arial" w:cs="Arial"/>
        </w:rPr>
        <w:t xml:space="preserve"> -</w:t>
      </w:r>
      <w:r w:rsidR="00BB34EA" w:rsidRPr="00BB34EA">
        <w:rPr>
          <w:rFonts w:ascii="Arial" w:hAnsi="Arial" w:cs="Arial"/>
        </w:rPr>
        <w:t xml:space="preserve"> 0141 952 8118</w:t>
      </w:r>
      <w:r w:rsidRPr="00BB34EA">
        <w:rPr>
          <w:rFonts w:ascii="Arial" w:hAnsi="Arial" w:cs="Arial"/>
        </w:rPr>
        <w:t xml:space="preserve"> </w:t>
      </w:r>
      <w:hyperlink r:id="rId15" w:history="1">
        <w:r w:rsidR="00BB34EA" w:rsidRPr="00622BDA">
          <w:rPr>
            <w:rStyle w:val="Hyperlink"/>
            <w:rFonts w:ascii="Arial" w:hAnsi="Arial" w:cs="Arial"/>
          </w:rPr>
          <w:t>www.clydebankwomensaid.co.uk</w:t>
        </w:r>
      </w:hyperlink>
      <w:r w:rsidR="00BB34EA">
        <w:rPr>
          <w:rFonts w:ascii="Arial" w:hAnsi="Arial" w:cs="Arial"/>
        </w:rPr>
        <w:t xml:space="preserve"> </w:t>
      </w:r>
      <w:r w:rsidR="00E20586" w:rsidRPr="00BB34EA">
        <w:rPr>
          <w:rFonts w:ascii="Arial" w:hAnsi="Arial" w:cs="Arial"/>
        </w:rPr>
        <w:t xml:space="preserve">or </w:t>
      </w:r>
      <w:r w:rsidR="00BB34EA" w:rsidRPr="00BB34EA">
        <w:rPr>
          <w:rFonts w:ascii="Arial" w:hAnsi="Arial" w:cs="Arial"/>
        </w:rPr>
        <w:t xml:space="preserve">Glasgow Women’s Aid on 0800 027 1234 </w:t>
      </w:r>
      <w:hyperlink r:id="rId16" w:history="1">
        <w:r w:rsidR="00BB34EA" w:rsidRPr="00622BDA">
          <w:rPr>
            <w:rStyle w:val="Hyperlink"/>
            <w:rFonts w:ascii="Arial" w:hAnsi="Arial" w:cs="Arial"/>
          </w:rPr>
          <w:t>www.glasgowwomensaid.org.uk</w:t>
        </w:r>
      </w:hyperlink>
      <w:r w:rsidR="00BB34EA">
        <w:rPr>
          <w:rFonts w:ascii="Arial" w:hAnsi="Arial" w:cs="Arial"/>
        </w:rPr>
        <w:t xml:space="preserve"> </w:t>
      </w:r>
    </w:p>
    <w:p w14:paraId="73416CC3" w14:textId="77777777" w:rsidR="00BB34EA" w:rsidRPr="00BB34EA" w:rsidRDefault="00297AC4" w:rsidP="0066772A">
      <w:pPr>
        <w:pStyle w:val="ListParagraph"/>
        <w:numPr>
          <w:ilvl w:val="0"/>
          <w:numId w:val="11"/>
        </w:numPr>
        <w:rPr>
          <w:rStyle w:val="Hyperlink"/>
          <w:rFonts w:ascii="Arial" w:hAnsi="Arial" w:cs="Arial"/>
          <w:color w:val="auto"/>
          <w:u w:val="none"/>
        </w:rPr>
      </w:pPr>
      <w:r w:rsidRPr="00BB34EA">
        <w:rPr>
          <w:rFonts w:ascii="Arial" w:hAnsi="Arial" w:cs="Arial"/>
        </w:rPr>
        <w:t xml:space="preserve">Scottish Women’s Aid - </w:t>
      </w:r>
      <w:hyperlink r:id="rId17" w:history="1">
        <w:r w:rsidRPr="00BB34EA">
          <w:rPr>
            <w:rStyle w:val="Hyperlink"/>
            <w:rFonts w:ascii="Arial" w:hAnsi="Arial" w:cs="Arial"/>
          </w:rPr>
          <w:t>www.womensaid.scot</w:t>
        </w:r>
      </w:hyperlink>
    </w:p>
    <w:p w14:paraId="35270998" w14:textId="35A7D1AE" w:rsidR="00BB34EA" w:rsidRDefault="00A245D4" w:rsidP="0066772A">
      <w:pPr>
        <w:pStyle w:val="ListParagraph"/>
        <w:numPr>
          <w:ilvl w:val="0"/>
          <w:numId w:val="11"/>
        </w:numPr>
        <w:rPr>
          <w:rFonts w:ascii="Arial" w:hAnsi="Arial" w:cs="Arial"/>
        </w:rPr>
      </w:pPr>
      <w:r w:rsidRPr="00BB34EA">
        <w:rPr>
          <w:rFonts w:ascii="Arial" w:hAnsi="Arial" w:cs="Arial"/>
        </w:rPr>
        <w:t>Scottish Domestic Abuse and Forced Marriage Helpline: 08088 027 1234 or</w:t>
      </w:r>
      <w:r w:rsidR="00BB34EA">
        <w:rPr>
          <w:rFonts w:ascii="Arial" w:hAnsi="Arial" w:cs="Arial"/>
        </w:rPr>
        <w:t xml:space="preserve"> </w:t>
      </w:r>
      <w:hyperlink r:id="rId18" w:history="1">
        <w:r w:rsidR="00BB34EA" w:rsidRPr="00622BDA">
          <w:rPr>
            <w:rStyle w:val="Hyperlink"/>
            <w:rFonts w:ascii="Arial" w:hAnsi="Arial" w:cs="Arial"/>
          </w:rPr>
          <w:t>www.sdafmh.org.uk</w:t>
        </w:r>
      </w:hyperlink>
      <w:r w:rsidRPr="00BB34EA">
        <w:rPr>
          <w:rFonts w:ascii="Arial" w:hAnsi="Arial" w:cs="Arial"/>
        </w:rPr>
        <w:t xml:space="preserve"> </w:t>
      </w:r>
      <w:r w:rsidR="00B460B3" w:rsidRPr="00BB34EA">
        <w:rPr>
          <w:rFonts w:ascii="Arial" w:hAnsi="Arial" w:cs="Arial"/>
        </w:rPr>
        <w:t>Confidential translation service available</w:t>
      </w:r>
      <w:r w:rsidR="00BB34EA">
        <w:rPr>
          <w:rFonts w:ascii="Arial" w:hAnsi="Arial" w:cs="Arial"/>
        </w:rPr>
        <w:t>.</w:t>
      </w:r>
    </w:p>
    <w:p w14:paraId="098B288E" w14:textId="77777777" w:rsidR="00BB34EA" w:rsidRDefault="00C01CB0" w:rsidP="0066772A">
      <w:pPr>
        <w:pStyle w:val="ListParagraph"/>
        <w:numPr>
          <w:ilvl w:val="0"/>
          <w:numId w:val="11"/>
        </w:numPr>
        <w:rPr>
          <w:rFonts w:ascii="Arial" w:hAnsi="Arial" w:cs="Arial"/>
        </w:rPr>
      </w:pPr>
      <w:r w:rsidRPr="00BB34EA">
        <w:rPr>
          <w:rFonts w:ascii="Arial" w:hAnsi="Arial" w:cs="Arial"/>
        </w:rPr>
        <w:t>S</w:t>
      </w:r>
      <w:r w:rsidR="00A245D4" w:rsidRPr="00BB34EA">
        <w:rPr>
          <w:rFonts w:ascii="Arial" w:hAnsi="Arial" w:cs="Arial"/>
        </w:rPr>
        <w:t>cottish Women’s Rights Centre (free legal advice) 08088 010 789</w:t>
      </w:r>
      <w:r w:rsidR="00BB34EA" w:rsidRPr="00BB34EA">
        <w:rPr>
          <w:rFonts w:ascii="Arial" w:hAnsi="Arial" w:cs="Arial"/>
        </w:rPr>
        <w:t xml:space="preserve"> </w:t>
      </w:r>
      <w:hyperlink r:id="rId19" w:history="1">
        <w:r w:rsidR="00BB34EA" w:rsidRPr="00BB34EA">
          <w:rPr>
            <w:rStyle w:val="Hyperlink"/>
            <w:rFonts w:ascii="Arial" w:hAnsi="Arial" w:cs="Arial"/>
          </w:rPr>
          <w:t>www.scottishwomensrightscentre.org.uk</w:t>
        </w:r>
      </w:hyperlink>
    </w:p>
    <w:p w14:paraId="2C1C55CF" w14:textId="777AFAB6" w:rsidR="00BB34EA" w:rsidRDefault="00A245D4" w:rsidP="0066772A">
      <w:pPr>
        <w:pStyle w:val="ListParagraph"/>
        <w:numPr>
          <w:ilvl w:val="0"/>
          <w:numId w:val="11"/>
        </w:numPr>
        <w:rPr>
          <w:rFonts w:ascii="Arial" w:hAnsi="Arial" w:cs="Arial"/>
        </w:rPr>
      </w:pPr>
      <w:r w:rsidRPr="00BB34EA">
        <w:rPr>
          <w:rFonts w:ascii="Arial" w:hAnsi="Arial" w:cs="Arial"/>
        </w:rPr>
        <w:t xml:space="preserve">Assist – Court Advocacy Service: 0141 </w:t>
      </w:r>
      <w:r w:rsidR="00E20586" w:rsidRPr="00BB34EA">
        <w:rPr>
          <w:rFonts w:ascii="Arial" w:hAnsi="Arial" w:cs="Arial"/>
        </w:rPr>
        <w:t xml:space="preserve">276 7710 </w:t>
      </w:r>
      <w:hyperlink r:id="rId20" w:history="1">
        <w:r w:rsidR="001346EF" w:rsidRPr="00622BDA">
          <w:rPr>
            <w:rStyle w:val="Hyperlink"/>
            <w:rFonts w:ascii="Arial" w:hAnsi="Arial" w:cs="Arial"/>
          </w:rPr>
          <w:t>www.assistscotland.org.uk</w:t>
        </w:r>
      </w:hyperlink>
      <w:r w:rsidR="001346EF">
        <w:rPr>
          <w:rFonts w:ascii="Arial" w:hAnsi="Arial" w:cs="Arial"/>
        </w:rPr>
        <w:t xml:space="preserve"> </w:t>
      </w:r>
    </w:p>
    <w:p w14:paraId="3E250F2E" w14:textId="3C709AD4" w:rsidR="00BB34EA" w:rsidRDefault="00A245D4" w:rsidP="0066772A">
      <w:pPr>
        <w:pStyle w:val="ListParagraph"/>
        <w:numPr>
          <w:ilvl w:val="0"/>
          <w:numId w:val="11"/>
        </w:numPr>
        <w:rPr>
          <w:rFonts w:ascii="Arial" w:hAnsi="Arial" w:cs="Arial"/>
        </w:rPr>
      </w:pPr>
      <w:r w:rsidRPr="00BB34EA">
        <w:rPr>
          <w:rFonts w:ascii="Arial" w:hAnsi="Arial" w:cs="Arial"/>
        </w:rPr>
        <w:t xml:space="preserve">Hamat </w:t>
      </w:r>
      <w:proofErr w:type="spellStart"/>
      <w:r w:rsidRPr="00BB34EA">
        <w:rPr>
          <w:rFonts w:ascii="Arial" w:hAnsi="Arial" w:cs="Arial"/>
        </w:rPr>
        <w:t>Gryffee</w:t>
      </w:r>
      <w:proofErr w:type="spellEnd"/>
      <w:r w:rsidRPr="00BB34EA">
        <w:rPr>
          <w:rFonts w:ascii="Arial" w:hAnsi="Arial" w:cs="Arial"/>
        </w:rPr>
        <w:t xml:space="preserve"> Women’s Aid – Support for Women from BME Communities</w:t>
      </w:r>
      <w:r w:rsidR="001346EF">
        <w:rPr>
          <w:rFonts w:ascii="Arial" w:hAnsi="Arial" w:cs="Arial"/>
        </w:rPr>
        <w:t>:</w:t>
      </w:r>
      <w:r w:rsidR="00BB34EA" w:rsidRPr="00BB34EA">
        <w:rPr>
          <w:rFonts w:ascii="Arial" w:hAnsi="Arial" w:cs="Arial"/>
        </w:rPr>
        <w:t xml:space="preserve"> </w:t>
      </w:r>
      <w:r w:rsidRPr="00BB34EA">
        <w:rPr>
          <w:rFonts w:ascii="Arial" w:hAnsi="Arial" w:cs="Arial"/>
        </w:rPr>
        <w:t xml:space="preserve">0141 353 0859 </w:t>
      </w:r>
      <w:r w:rsidR="001346EF" w:rsidRPr="001346EF">
        <w:rPr>
          <w:rFonts w:ascii="Arial" w:hAnsi="Arial" w:cs="Arial"/>
        </w:rPr>
        <w:t>or www.hematgryffe.org.uk</w:t>
      </w:r>
    </w:p>
    <w:p w14:paraId="45E44DB4" w14:textId="42DD46B2" w:rsidR="00BB34EA" w:rsidRPr="001346EF" w:rsidRDefault="00BE5E37" w:rsidP="0066772A">
      <w:pPr>
        <w:pStyle w:val="ListParagraph"/>
        <w:numPr>
          <w:ilvl w:val="0"/>
          <w:numId w:val="11"/>
        </w:numPr>
        <w:rPr>
          <w:rFonts w:ascii="Arial" w:hAnsi="Arial" w:cs="Arial"/>
        </w:rPr>
      </w:pPr>
      <w:r w:rsidRPr="00BB34EA">
        <w:rPr>
          <w:rFonts w:ascii="Arial" w:hAnsi="Arial" w:cs="Arial"/>
        </w:rPr>
        <w:t>AMIS</w:t>
      </w:r>
      <w:r w:rsidR="00A245D4" w:rsidRPr="00BB34EA">
        <w:rPr>
          <w:rFonts w:ascii="Arial" w:hAnsi="Arial" w:cs="Arial"/>
        </w:rPr>
        <w:t xml:space="preserve"> – Support for men and LGBT people 033</w:t>
      </w:r>
      <w:r w:rsidRPr="00BB34EA">
        <w:rPr>
          <w:rFonts w:ascii="Arial" w:hAnsi="Arial" w:cs="Arial"/>
        </w:rPr>
        <w:t xml:space="preserve">00 949 395 </w:t>
      </w:r>
      <w:r w:rsidR="001346EF">
        <w:rPr>
          <w:rFonts w:ascii="Arial" w:hAnsi="Arial" w:cs="Arial"/>
        </w:rPr>
        <w:t xml:space="preserve">or </w:t>
      </w:r>
      <w:hyperlink r:id="rId21" w:history="1">
        <w:r w:rsidR="001346EF" w:rsidRPr="00622BDA">
          <w:rPr>
            <w:rStyle w:val="Hyperlink"/>
            <w:rFonts w:ascii="Arial" w:hAnsi="Arial" w:cs="Arial"/>
          </w:rPr>
          <w:t>www.abusedmeninscotland.org</w:t>
        </w:r>
      </w:hyperlink>
      <w:r w:rsidR="001346EF">
        <w:rPr>
          <w:rFonts w:ascii="Arial" w:hAnsi="Arial" w:cs="Arial"/>
        </w:rPr>
        <w:t xml:space="preserve"> </w:t>
      </w:r>
    </w:p>
    <w:p w14:paraId="0D572E89" w14:textId="19517CE1" w:rsidR="00BB34EA" w:rsidRDefault="00BE5E37" w:rsidP="0066772A">
      <w:pPr>
        <w:pStyle w:val="ListParagraph"/>
        <w:numPr>
          <w:ilvl w:val="0"/>
          <w:numId w:val="11"/>
        </w:numPr>
        <w:rPr>
          <w:rFonts w:ascii="Arial" w:hAnsi="Arial" w:cs="Arial"/>
        </w:rPr>
      </w:pPr>
      <w:r w:rsidRPr="00BB34EA">
        <w:rPr>
          <w:rFonts w:ascii="Arial" w:hAnsi="Arial" w:cs="Arial"/>
        </w:rPr>
        <w:t>RESPECT Men’s Advice Line – 0808 801</w:t>
      </w:r>
      <w:r w:rsidR="00B460B3" w:rsidRPr="00BB34EA">
        <w:rPr>
          <w:rFonts w:ascii="Arial" w:hAnsi="Arial" w:cs="Arial"/>
        </w:rPr>
        <w:t xml:space="preserve"> </w:t>
      </w:r>
      <w:r w:rsidRPr="00BB34EA">
        <w:rPr>
          <w:rFonts w:ascii="Arial" w:hAnsi="Arial" w:cs="Arial"/>
        </w:rPr>
        <w:t>0327</w:t>
      </w:r>
      <w:r w:rsidR="00A245D4" w:rsidRPr="00BB34EA">
        <w:rPr>
          <w:rFonts w:ascii="Arial" w:hAnsi="Arial" w:cs="Arial"/>
        </w:rPr>
        <w:t xml:space="preserve"> </w:t>
      </w:r>
      <w:hyperlink r:id="rId22" w:history="1">
        <w:r w:rsidR="001346EF" w:rsidRPr="00622BDA">
          <w:rPr>
            <w:rStyle w:val="Hyperlink"/>
            <w:rFonts w:ascii="Arial" w:hAnsi="Arial" w:cs="Arial"/>
          </w:rPr>
          <w:t>www.mensadviceline.org.uk</w:t>
        </w:r>
      </w:hyperlink>
      <w:r w:rsidR="001346EF">
        <w:rPr>
          <w:rFonts w:ascii="Arial" w:hAnsi="Arial" w:cs="Arial"/>
        </w:rPr>
        <w:t xml:space="preserve"> </w:t>
      </w:r>
    </w:p>
    <w:p w14:paraId="6AE177D9" w14:textId="61E83913" w:rsidR="00BB34EA" w:rsidRDefault="00A245D4" w:rsidP="0066772A">
      <w:pPr>
        <w:pStyle w:val="ListParagraph"/>
        <w:numPr>
          <w:ilvl w:val="0"/>
          <w:numId w:val="11"/>
        </w:numPr>
        <w:rPr>
          <w:rFonts w:ascii="Arial" w:hAnsi="Arial" w:cs="Arial"/>
        </w:rPr>
      </w:pPr>
      <w:r w:rsidRPr="00BB34EA">
        <w:rPr>
          <w:rFonts w:ascii="Arial" w:hAnsi="Arial" w:cs="Arial"/>
        </w:rPr>
        <w:t xml:space="preserve">For information and advice for children and young people, please visit the Childline </w:t>
      </w:r>
      <w:r w:rsidR="001346EF" w:rsidRPr="001346EF">
        <w:rPr>
          <w:rFonts w:ascii="Arial" w:hAnsi="Arial" w:cs="Arial"/>
        </w:rPr>
        <w:t>www.childline.org.uk</w:t>
      </w:r>
      <w:r w:rsidR="001346EF" w:rsidRPr="001346EF">
        <w:t xml:space="preserve"> </w:t>
      </w:r>
      <w:r w:rsidRPr="00BB34EA">
        <w:rPr>
          <w:rFonts w:ascii="Arial" w:hAnsi="Arial" w:cs="Arial"/>
        </w:rPr>
        <w:t>or telephone Childline free on 0800 11</w:t>
      </w:r>
      <w:r w:rsidR="00C01CB0" w:rsidRPr="00BB34EA">
        <w:rPr>
          <w:rFonts w:ascii="Arial" w:hAnsi="Arial" w:cs="Arial"/>
        </w:rPr>
        <w:t xml:space="preserve"> </w:t>
      </w:r>
      <w:r w:rsidRPr="00BB34EA">
        <w:rPr>
          <w:rFonts w:ascii="Arial" w:hAnsi="Arial" w:cs="Arial"/>
        </w:rPr>
        <w:t>11</w:t>
      </w:r>
    </w:p>
    <w:p w14:paraId="73F3088A" w14:textId="7A19DDB5" w:rsidR="00BB34EA" w:rsidRDefault="00A245D4" w:rsidP="0066772A">
      <w:pPr>
        <w:pStyle w:val="ListParagraph"/>
        <w:numPr>
          <w:ilvl w:val="0"/>
          <w:numId w:val="11"/>
        </w:numPr>
        <w:rPr>
          <w:rFonts w:ascii="Arial" w:hAnsi="Arial" w:cs="Arial"/>
        </w:rPr>
      </w:pPr>
      <w:r w:rsidRPr="00BB34EA">
        <w:rPr>
          <w:rFonts w:ascii="Arial" w:hAnsi="Arial" w:cs="Arial"/>
        </w:rPr>
        <w:t xml:space="preserve">Lesbian, gay, bisexual and transgender (LGBT) victims – Galop </w:t>
      </w:r>
      <w:hyperlink r:id="rId23" w:history="1">
        <w:r w:rsidR="001346EF" w:rsidRPr="001346EF">
          <w:rPr>
            <w:rStyle w:val="Hyperlink"/>
            <w:rFonts w:ascii="Arial" w:hAnsi="Arial" w:cs="Arial"/>
          </w:rPr>
          <w:t>www.galop.org.uk</w:t>
        </w:r>
      </w:hyperlink>
      <w:r w:rsidR="001346EF">
        <w:t xml:space="preserve"> </w:t>
      </w:r>
      <w:r w:rsidRPr="00BB34EA">
        <w:rPr>
          <w:rFonts w:ascii="Arial" w:hAnsi="Arial" w:cs="Arial"/>
        </w:rPr>
        <w:t>and telephone number is 0800 999 5428</w:t>
      </w:r>
    </w:p>
    <w:p w14:paraId="71997F9C" w14:textId="77777777" w:rsidR="001346EF" w:rsidRPr="001346EF" w:rsidRDefault="00B460B3" w:rsidP="0066772A">
      <w:pPr>
        <w:pStyle w:val="ListParagraph"/>
        <w:numPr>
          <w:ilvl w:val="0"/>
          <w:numId w:val="11"/>
        </w:numPr>
        <w:rPr>
          <w:rFonts w:ascii="Arial" w:hAnsi="Arial" w:cs="Arial"/>
        </w:rPr>
      </w:pPr>
      <w:r w:rsidRPr="001346EF">
        <w:rPr>
          <w:rFonts w:ascii="Arial" w:hAnsi="Arial" w:cs="Arial"/>
        </w:rPr>
        <w:t xml:space="preserve">LGBT Youth Scotland – 0131 555 3940 </w:t>
      </w:r>
      <w:hyperlink r:id="rId24" w:history="1">
        <w:r w:rsidR="001346EF" w:rsidRPr="001346EF">
          <w:rPr>
            <w:rStyle w:val="Hyperlink"/>
            <w:rFonts w:ascii="Arial" w:hAnsi="Arial" w:cs="Arial"/>
          </w:rPr>
          <w:t>www.lgbtdomesticabuse.org.uk</w:t>
        </w:r>
      </w:hyperlink>
      <w:r w:rsidR="001346EF">
        <w:t xml:space="preserve"> </w:t>
      </w:r>
    </w:p>
    <w:p w14:paraId="135AC0A4" w14:textId="22B6153B" w:rsidR="00C01CB0" w:rsidRPr="001346EF" w:rsidRDefault="00B460B3" w:rsidP="0066772A">
      <w:pPr>
        <w:pStyle w:val="ListParagraph"/>
        <w:numPr>
          <w:ilvl w:val="0"/>
          <w:numId w:val="11"/>
        </w:numPr>
        <w:rPr>
          <w:rFonts w:ascii="Arial" w:hAnsi="Arial" w:cs="Arial"/>
        </w:rPr>
      </w:pPr>
      <w:proofErr w:type="spellStart"/>
      <w:r w:rsidRPr="001346EF">
        <w:rPr>
          <w:rFonts w:ascii="Arial" w:hAnsi="Arial" w:cs="Arial"/>
        </w:rPr>
        <w:t>FearFree</w:t>
      </w:r>
      <w:proofErr w:type="spellEnd"/>
      <w:r w:rsidRPr="001346EF">
        <w:rPr>
          <w:rFonts w:ascii="Arial" w:hAnsi="Arial" w:cs="Arial"/>
        </w:rPr>
        <w:t xml:space="preserve"> – support for victims of domestic abuse who identify as </w:t>
      </w:r>
      <w:r w:rsidR="00A804D3" w:rsidRPr="001346EF">
        <w:rPr>
          <w:rFonts w:ascii="Arial" w:hAnsi="Arial" w:cs="Arial"/>
        </w:rPr>
        <w:t xml:space="preserve">male or from the LGBT+ Community – 0131 624 7270 </w:t>
      </w:r>
      <w:hyperlink r:id="rId25" w:history="1">
        <w:r w:rsidR="001346EF" w:rsidRPr="00622BDA">
          <w:rPr>
            <w:rStyle w:val="Hyperlink"/>
            <w:rFonts w:ascii="Arial" w:hAnsi="Arial" w:cs="Arial"/>
          </w:rPr>
          <w:t>www.fearfree.scot</w:t>
        </w:r>
      </w:hyperlink>
      <w:r w:rsidR="00A804D3" w:rsidRPr="001346EF">
        <w:rPr>
          <w:rFonts w:ascii="Arial" w:hAnsi="Arial" w:cs="Arial"/>
        </w:rPr>
        <w:t xml:space="preserve"> </w:t>
      </w:r>
    </w:p>
    <w:p w14:paraId="2EE927C0" w14:textId="77777777" w:rsidR="00BA3976" w:rsidRDefault="00BA3976" w:rsidP="00BA3976">
      <w:pPr>
        <w:spacing w:after="0"/>
        <w:rPr>
          <w:rFonts w:ascii="Arial" w:hAnsi="Arial" w:cs="Arial"/>
          <w:b/>
          <w:bCs/>
          <w:sz w:val="24"/>
          <w:szCs w:val="24"/>
        </w:rPr>
      </w:pPr>
      <w:r w:rsidRPr="00BA3976">
        <w:rPr>
          <w:rFonts w:ascii="Arial" w:hAnsi="Arial" w:cs="Arial"/>
          <w:b/>
          <w:bCs/>
          <w:sz w:val="24"/>
          <w:szCs w:val="24"/>
        </w:rPr>
        <w:lastRenderedPageBreak/>
        <w:t>13.</w:t>
      </w:r>
      <w:r w:rsidRPr="00BA3976">
        <w:rPr>
          <w:rFonts w:ascii="Arial" w:hAnsi="Arial" w:cs="Arial"/>
          <w:b/>
          <w:bCs/>
          <w:sz w:val="24"/>
          <w:szCs w:val="24"/>
        </w:rPr>
        <w:tab/>
        <w:t>GDPR</w:t>
      </w:r>
    </w:p>
    <w:p w14:paraId="594A3AC1" w14:textId="77777777" w:rsidR="00BA3976" w:rsidRPr="00BA3976" w:rsidRDefault="00BA3976" w:rsidP="00BA3976">
      <w:pPr>
        <w:spacing w:after="0"/>
        <w:rPr>
          <w:rFonts w:ascii="Arial" w:hAnsi="Arial" w:cs="Arial"/>
          <w:b/>
          <w:bCs/>
          <w:sz w:val="24"/>
          <w:szCs w:val="24"/>
        </w:rPr>
      </w:pPr>
    </w:p>
    <w:p w14:paraId="39348588" w14:textId="289862C1" w:rsidR="00BA3976" w:rsidRPr="00C97C8A" w:rsidRDefault="00BA3976" w:rsidP="00BA3976">
      <w:pPr>
        <w:spacing w:after="0"/>
        <w:ind w:left="720"/>
        <w:rPr>
          <w:rFonts w:ascii="Arial" w:hAnsi="Arial" w:cs="Arial"/>
          <w:b/>
          <w:bCs/>
        </w:rPr>
      </w:pPr>
      <w:r w:rsidRPr="00C97C8A">
        <w:rPr>
          <w:rFonts w:ascii="Arial" w:hAnsi="Arial" w:cs="Arial"/>
        </w:rPr>
        <w:t xml:space="preserve">The Co-operative will gather and use certain information about individuals in accordance with UK GDPR and DPA 2018. </w:t>
      </w:r>
      <w:r w:rsidR="00BB34EA">
        <w:rPr>
          <w:rFonts w:ascii="Arial" w:hAnsi="Arial" w:cs="Arial"/>
        </w:rPr>
        <w:t xml:space="preserve"> </w:t>
      </w:r>
      <w:r w:rsidRPr="00C97C8A">
        <w:rPr>
          <w:rFonts w:ascii="Arial" w:hAnsi="Arial" w:cs="Arial"/>
        </w:rPr>
        <w:t xml:space="preserve">Staff members have a responsibility to ensure compliance with the terms of the privacy policy and to collect, handle and store personal information in accordance with relevant legislation. </w:t>
      </w:r>
      <w:r w:rsidR="00BB34EA">
        <w:rPr>
          <w:rFonts w:ascii="Arial" w:hAnsi="Arial" w:cs="Arial"/>
        </w:rPr>
        <w:t xml:space="preserve"> </w:t>
      </w:r>
      <w:r w:rsidRPr="00C97C8A">
        <w:rPr>
          <w:rFonts w:ascii="Arial" w:hAnsi="Arial" w:cs="Arial"/>
        </w:rPr>
        <w:t>The Fair Processing Notice (FPN) details how personal data is held and processed.</w:t>
      </w:r>
    </w:p>
    <w:p w14:paraId="1BC36568" w14:textId="2EF394A3" w:rsidR="00BA3976" w:rsidRPr="00BA3976" w:rsidRDefault="00BA3976" w:rsidP="00BA3976">
      <w:pPr>
        <w:rPr>
          <w:rFonts w:ascii="Arial" w:hAnsi="Arial" w:cs="Arial"/>
        </w:rPr>
      </w:pPr>
    </w:p>
    <w:p w14:paraId="6A511EEA" w14:textId="77777777" w:rsidR="00297AC4" w:rsidRDefault="00297AC4" w:rsidP="00C01CB0">
      <w:pPr>
        <w:ind w:left="720" w:firstLine="60"/>
        <w:rPr>
          <w:rFonts w:ascii="Arial" w:hAnsi="Arial" w:cs="Arial"/>
        </w:rPr>
      </w:pPr>
    </w:p>
    <w:p w14:paraId="79A524CE" w14:textId="32866EB0" w:rsidR="00297AC4" w:rsidRPr="00AE6971" w:rsidRDefault="00297AC4" w:rsidP="00BA3976">
      <w:pPr>
        <w:jc w:val="both"/>
        <w:rPr>
          <w:rFonts w:ascii="Arial" w:hAnsi="Arial" w:cs="Arial"/>
          <w:b/>
          <w:caps/>
          <w:color w:val="FF0000"/>
        </w:rPr>
        <w:sectPr w:rsidR="00297AC4" w:rsidRPr="00AE6971" w:rsidSect="00A81EE4">
          <w:pgSz w:w="11906" w:h="16838"/>
          <w:pgMar w:top="1440" w:right="1440" w:bottom="1440" w:left="1440" w:header="708" w:footer="708" w:gutter="0"/>
          <w:cols w:space="708"/>
          <w:docGrid w:linePitch="360"/>
        </w:sectPr>
      </w:pPr>
    </w:p>
    <w:tbl>
      <w:tblPr>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1"/>
        <w:gridCol w:w="2479"/>
      </w:tblGrid>
      <w:tr w:rsidR="00DF49C6" w:rsidRPr="00255192" w14:paraId="0359C53E" w14:textId="77777777" w:rsidTr="00C01CB0">
        <w:trPr>
          <w:trHeight w:val="1085"/>
        </w:trPr>
        <w:tc>
          <w:tcPr>
            <w:tcW w:w="12371" w:type="dxa"/>
          </w:tcPr>
          <w:bookmarkEnd w:id="3"/>
          <w:p w14:paraId="2B69B9C8" w14:textId="1D245FE6" w:rsidR="00DF49C6" w:rsidRPr="00255192" w:rsidRDefault="00C01CB0" w:rsidP="00C01CB0">
            <w:pPr>
              <w:autoSpaceDE w:val="0"/>
              <w:autoSpaceDN w:val="0"/>
              <w:adjustRightInd w:val="0"/>
              <w:spacing w:after="120"/>
              <w:ind w:left="176"/>
              <w:jc w:val="center"/>
              <w:rPr>
                <w:rFonts w:ascii="Arial" w:hAnsi="Arial" w:cs="Arial"/>
                <w:b/>
                <w:bCs/>
                <w:color w:val="000000"/>
                <w:sz w:val="32"/>
                <w:szCs w:val="32"/>
              </w:rPr>
            </w:pPr>
            <w:r>
              <w:rPr>
                <w:rFonts w:ascii="Arial" w:hAnsi="Arial" w:cs="Arial"/>
                <w:b/>
                <w:bCs/>
                <w:color w:val="000000"/>
                <w:sz w:val="32"/>
                <w:szCs w:val="32"/>
              </w:rPr>
              <w:lastRenderedPageBreak/>
              <w:t>Drumchapel Housing Co-operative</w:t>
            </w:r>
          </w:p>
          <w:p w14:paraId="1208FD75" w14:textId="4D06B95A" w:rsidR="00DF49C6" w:rsidRPr="00255192" w:rsidRDefault="00DF49C6" w:rsidP="00C01CB0">
            <w:pPr>
              <w:spacing w:after="120"/>
              <w:ind w:left="176"/>
              <w:jc w:val="center"/>
            </w:pPr>
            <w:r w:rsidRPr="00255192">
              <w:rPr>
                <w:rFonts w:ascii="Arial" w:hAnsi="Arial" w:cs="Arial"/>
                <w:b/>
                <w:bCs/>
                <w:color w:val="000000"/>
                <w:sz w:val="32"/>
                <w:szCs w:val="32"/>
              </w:rPr>
              <w:t xml:space="preserve">Equality Impact Assessment </w:t>
            </w:r>
          </w:p>
        </w:tc>
        <w:tc>
          <w:tcPr>
            <w:tcW w:w="2479" w:type="dxa"/>
            <w:vAlign w:val="center"/>
          </w:tcPr>
          <w:p w14:paraId="7DF03623" w14:textId="65C29F2D" w:rsidR="00DF49C6" w:rsidRPr="00093853" w:rsidRDefault="00C01CB0" w:rsidP="00416556">
            <w:pPr>
              <w:jc w:val="center"/>
              <w:rPr>
                <w:b/>
                <w:sz w:val="32"/>
                <w:szCs w:val="32"/>
              </w:rPr>
            </w:pPr>
            <w:r>
              <w:rPr>
                <w:noProof/>
              </w:rPr>
              <w:drawing>
                <wp:inline distT="0" distB="0" distL="0" distR="0" wp14:anchorId="76617BED" wp14:editId="14DC3999">
                  <wp:extent cx="1115695" cy="409575"/>
                  <wp:effectExtent l="0" t="0" r="8255" b="9525"/>
                  <wp:docPr id="1337180951" name="Picture 1337180951" descr="DHC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HCL NEW LOGO"/>
                          <pic:cNvPicPr>
                            <a:picLocks noChangeAspect="1"/>
                          </pic:cNvPicPr>
                        </pic:nvPicPr>
                        <pic:blipFill>
                          <a:blip r:embed="rId8" cstate="print"/>
                          <a:srcRect/>
                          <a:stretch>
                            <a:fillRect/>
                          </a:stretch>
                        </pic:blipFill>
                        <pic:spPr bwMode="auto">
                          <a:xfrm>
                            <a:off x="0" y="0"/>
                            <a:ext cx="1115695" cy="409575"/>
                          </a:xfrm>
                          <a:prstGeom prst="rect">
                            <a:avLst/>
                          </a:prstGeom>
                          <a:noFill/>
                          <a:ln w="9525">
                            <a:noFill/>
                            <a:miter lim="800000"/>
                            <a:headEnd/>
                            <a:tailEnd/>
                          </a:ln>
                        </pic:spPr>
                      </pic:pic>
                    </a:graphicData>
                  </a:graphic>
                </wp:inline>
              </w:drawing>
            </w:r>
          </w:p>
        </w:tc>
      </w:tr>
    </w:tbl>
    <w:p w14:paraId="25F09DFD" w14:textId="77777777" w:rsidR="00DF49C6" w:rsidRDefault="00DF49C6" w:rsidP="00DF49C6">
      <w:pPr>
        <w:rPr>
          <w:rFonts w:ascii="Arial" w:hAnsi="Arial" w:cs="Arial"/>
        </w:rPr>
      </w:pP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4"/>
        <w:gridCol w:w="967"/>
        <w:gridCol w:w="1385"/>
        <w:gridCol w:w="276"/>
        <w:gridCol w:w="226"/>
        <w:gridCol w:w="1576"/>
        <w:gridCol w:w="748"/>
        <w:gridCol w:w="564"/>
        <w:gridCol w:w="1081"/>
        <w:gridCol w:w="369"/>
        <w:gridCol w:w="1473"/>
        <w:gridCol w:w="160"/>
        <w:gridCol w:w="267"/>
        <w:gridCol w:w="1363"/>
        <w:gridCol w:w="1653"/>
        <w:gridCol w:w="8"/>
      </w:tblGrid>
      <w:tr w:rsidR="00DF49C6" w:rsidRPr="00255192" w14:paraId="47B9FE15" w14:textId="77777777" w:rsidTr="000D6634">
        <w:trPr>
          <w:gridAfter w:val="1"/>
          <w:wAfter w:w="8" w:type="dxa"/>
          <w:trHeight w:val="791"/>
        </w:trPr>
        <w:tc>
          <w:tcPr>
            <w:tcW w:w="2742" w:type="dxa"/>
            <w:gridSpan w:val="2"/>
            <w:shd w:val="clear" w:color="auto" w:fill="B8CCE4" w:themeFill="accent1" w:themeFillTint="66"/>
            <w:vAlign w:val="center"/>
          </w:tcPr>
          <w:p w14:paraId="114A8E02" w14:textId="1E13CD5C" w:rsidR="00DF49C6" w:rsidRPr="00255192" w:rsidRDefault="00DF49C6" w:rsidP="00416556">
            <w:pPr>
              <w:rPr>
                <w:rFonts w:ascii="Arial" w:hAnsi="Arial" w:cs="Arial"/>
              </w:rPr>
            </w:pPr>
            <w:r w:rsidRPr="00255192">
              <w:rPr>
                <w:rFonts w:ascii="Arial" w:hAnsi="Arial" w:cs="Arial"/>
              </w:rPr>
              <w:t>Name of the</w:t>
            </w:r>
            <w:r w:rsidRPr="00255192">
              <w:rPr>
                <w:rFonts w:ascii="Arial" w:hAnsi="Arial" w:cs="Arial"/>
                <w:b/>
              </w:rPr>
              <w:t xml:space="preserve"> policy/ proposal </w:t>
            </w:r>
            <w:r w:rsidRPr="00255192">
              <w:rPr>
                <w:rFonts w:ascii="Arial" w:hAnsi="Arial" w:cs="Arial"/>
              </w:rPr>
              <w:t>to be assessed</w:t>
            </w:r>
          </w:p>
        </w:tc>
        <w:tc>
          <w:tcPr>
            <w:tcW w:w="5178" w:type="dxa"/>
            <w:gridSpan w:val="6"/>
            <w:shd w:val="clear" w:color="auto" w:fill="auto"/>
            <w:vAlign w:val="center"/>
          </w:tcPr>
          <w:p w14:paraId="7436AF27" w14:textId="1442C7E9" w:rsidR="00DF49C6" w:rsidRPr="00255192" w:rsidRDefault="00017846" w:rsidP="00416556">
            <w:pPr>
              <w:rPr>
                <w:rFonts w:ascii="Arial" w:hAnsi="Arial" w:cs="Arial"/>
              </w:rPr>
            </w:pPr>
            <w:r>
              <w:rPr>
                <w:rFonts w:ascii="Arial" w:hAnsi="Arial" w:cs="Arial"/>
              </w:rPr>
              <w:t>Domestic Abuse</w:t>
            </w:r>
            <w:r w:rsidR="00DF49C6">
              <w:rPr>
                <w:rFonts w:ascii="Arial" w:hAnsi="Arial" w:cs="Arial"/>
              </w:rPr>
              <w:t xml:space="preserve"> Policy</w:t>
            </w:r>
          </w:p>
        </w:tc>
        <w:tc>
          <w:tcPr>
            <w:tcW w:w="3487" w:type="dxa"/>
            <w:gridSpan w:val="4"/>
            <w:shd w:val="clear" w:color="auto" w:fill="B8CCE4" w:themeFill="accent1" w:themeFillTint="66"/>
            <w:vAlign w:val="center"/>
          </w:tcPr>
          <w:p w14:paraId="70EA4F7F" w14:textId="63E152D2" w:rsidR="00DF49C6" w:rsidRPr="00255192" w:rsidRDefault="00DF49C6" w:rsidP="00416556">
            <w:pPr>
              <w:rPr>
                <w:rFonts w:ascii="Arial" w:hAnsi="Arial" w:cs="Arial"/>
              </w:rPr>
            </w:pPr>
            <w:r w:rsidRPr="00255192">
              <w:rPr>
                <w:rFonts w:ascii="Arial" w:hAnsi="Arial" w:cs="Arial"/>
              </w:rPr>
              <w:t xml:space="preserve">Is this a </w:t>
            </w:r>
            <w:r w:rsidRPr="00255192">
              <w:rPr>
                <w:rFonts w:ascii="Arial" w:hAnsi="Arial" w:cs="Arial"/>
                <w:b/>
              </w:rPr>
              <w:t>new policy</w:t>
            </w:r>
            <w:r>
              <w:rPr>
                <w:rFonts w:ascii="Arial" w:hAnsi="Arial" w:cs="Arial"/>
                <w:b/>
              </w:rPr>
              <w:t>/proposal</w:t>
            </w:r>
            <w:r w:rsidRPr="00255192">
              <w:rPr>
                <w:rFonts w:ascii="Arial" w:hAnsi="Arial" w:cs="Arial"/>
                <w:b/>
              </w:rPr>
              <w:t xml:space="preserve"> or a revision</w:t>
            </w:r>
            <w:r w:rsidRPr="00255192">
              <w:rPr>
                <w:rFonts w:ascii="Arial" w:hAnsi="Arial" w:cs="Arial"/>
              </w:rPr>
              <w:t>?</w:t>
            </w:r>
          </w:p>
        </w:tc>
        <w:tc>
          <w:tcPr>
            <w:tcW w:w="3443" w:type="dxa"/>
            <w:gridSpan w:val="4"/>
            <w:vAlign w:val="center"/>
          </w:tcPr>
          <w:p w14:paraId="67F89D5E" w14:textId="6336C6B5" w:rsidR="00DF49C6" w:rsidRPr="00255192" w:rsidRDefault="00412607" w:rsidP="00416556">
            <w:pPr>
              <w:tabs>
                <w:tab w:val="left" w:pos="750"/>
              </w:tabs>
              <w:rPr>
                <w:rFonts w:ascii="Arial" w:hAnsi="Arial" w:cs="Arial"/>
              </w:rPr>
            </w:pPr>
            <w:r>
              <w:rPr>
                <w:rFonts w:ascii="Arial" w:hAnsi="Arial" w:cs="Arial"/>
              </w:rPr>
              <w:t>A n</w:t>
            </w:r>
            <w:r w:rsidR="00017846">
              <w:rPr>
                <w:rFonts w:ascii="Arial" w:hAnsi="Arial" w:cs="Arial"/>
              </w:rPr>
              <w:t>ew</w:t>
            </w:r>
            <w:r>
              <w:rPr>
                <w:rFonts w:ascii="Arial" w:hAnsi="Arial" w:cs="Arial"/>
              </w:rPr>
              <w:t xml:space="preserve"> policy</w:t>
            </w:r>
          </w:p>
        </w:tc>
      </w:tr>
      <w:tr w:rsidR="00DF49C6" w:rsidRPr="00255192" w14:paraId="1B2F9558" w14:textId="77777777" w:rsidTr="000D6634">
        <w:trPr>
          <w:gridAfter w:val="1"/>
          <w:wAfter w:w="8" w:type="dxa"/>
        </w:trPr>
        <w:tc>
          <w:tcPr>
            <w:tcW w:w="2742" w:type="dxa"/>
            <w:gridSpan w:val="2"/>
            <w:shd w:val="clear" w:color="auto" w:fill="B8CCE4" w:themeFill="accent1" w:themeFillTint="66"/>
          </w:tcPr>
          <w:p w14:paraId="7422F515" w14:textId="7D5B1308" w:rsidR="00DF49C6" w:rsidRPr="00255192" w:rsidRDefault="00DF49C6" w:rsidP="00416556">
            <w:pPr>
              <w:rPr>
                <w:rFonts w:ascii="Arial" w:hAnsi="Arial" w:cs="Arial"/>
              </w:rPr>
            </w:pPr>
            <w:r w:rsidRPr="00255192">
              <w:rPr>
                <w:rFonts w:ascii="Arial" w:hAnsi="Arial" w:cs="Arial"/>
              </w:rPr>
              <w:t>Person(s) responsible for the assessment</w:t>
            </w:r>
          </w:p>
        </w:tc>
        <w:tc>
          <w:tcPr>
            <w:tcW w:w="12108" w:type="dxa"/>
            <w:gridSpan w:val="14"/>
            <w:shd w:val="clear" w:color="auto" w:fill="auto"/>
            <w:vAlign w:val="center"/>
          </w:tcPr>
          <w:p w14:paraId="7C210E54" w14:textId="00955E9B" w:rsidR="00DF49C6" w:rsidRPr="000F5F7F" w:rsidRDefault="00452A6C" w:rsidP="00416556">
            <w:pPr>
              <w:rPr>
                <w:rFonts w:ascii="Arial" w:hAnsi="Arial" w:cs="Arial"/>
              </w:rPr>
            </w:pPr>
            <w:r>
              <w:rPr>
                <w:rFonts w:ascii="Arial" w:hAnsi="Arial" w:cs="Arial"/>
              </w:rPr>
              <w:t xml:space="preserve">Marisa McCarthy – </w:t>
            </w:r>
            <w:r w:rsidR="000F5F7F">
              <w:rPr>
                <w:rFonts w:ascii="Arial" w:hAnsi="Arial" w:cs="Arial"/>
              </w:rPr>
              <w:t>Senior Housing Officer</w:t>
            </w:r>
          </w:p>
        </w:tc>
      </w:tr>
      <w:tr w:rsidR="00DF49C6" w:rsidRPr="00255192" w14:paraId="2B3AC3C8" w14:textId="77777777" w:rsidTr="00416556">
        <w:trPr>
          <w:gridAfter w:val="1"/>
          <w:wAfter w:w="8" w:type="dxa"/>
          <w:trHeight w:val="1394"/>
        </w:trPr>
        <w:tc>
          <w:tcPr>
            <w:tcW w:w="5094" w:type="dxa"/>
            <w:gridSpan w:val="4"/>
            <w:shd w:val="clear" w:color="auto" w:fill="auto"/>
          </w:tcPr>
          <w:p w14:paraId="0B8108F2" w14:textId="77777777" w:rsidR="00DF49C6" w:rsidRDefault="00DF49C6" w:rsidP="00416556">
            <w:pPr>
              <w:rPr>
                <w:rFonts w:ascii="Arial" w:hAnsi="Arial" w:cs="Arial"/>
                <w:b/>
              </w:rPr>
            </w:pPr>
          </w:p>
          <w:p w14:paraId="7040D353" w14:textId="50DF5F48" w:rsidR="00DF49C6" w:rsidRPr="00255192" w:rsidRDefault="00DF49C6" w:rsidP="00416556">
            <w:pPr>
              <w:rPr>
                <w:rFonts w:ascii="Arial" w:hAnsi="Arial" w:cs="Arial"/>
              </w:rPr>
            </w:pPr>
            <w:r w:rsidRPr="00255192">
              <w:rPr>
                <w:rFonts w:ascii="Arial" w:hAnsi="Arial" w:cs="Arial"/>
                <w:b/>
              </w:rPr>
              <w:t>1.</w:t>
            </w:r>
            <w:r w:rsidRPr="00255192">
              <w:rPr>
                <w:rFonts w:ascii="Arial" w:hAnsi="Arial" w:cs="Arial"/>
              </w:rPr>
              <w:t xml:space="preserve"> Briefly describe</w:t>
            </w:r>
            <w:r w:rsidRPr="00255192">
              <w:rPr>
                <w:rFonts w:ascii="Arial" w:hAnsi="Arial" w:cs="Arial"/>
                <w:b/>
              </w:rPr>
              <w:t xml:space="preserve"> </w:t>
            </w:r>
            <w:r w:rsidRPr="00255192">
              <w:rPr>
                <w:rFonts w:ascii="Arial" w:hAnsi="Arial" w:cs="Arial"/>
              </w:rPr>
              <w:t xml:space="preserve">the </w:t>
            </w:r>
            <w:r w:rsidRPr="00255192">
              <w:rPr>
                <w:rFonts w:ascii="Arial" w:hAnsi="Arial" w:cs="Arial"/>
                <w:b/>
              </w:rPr>
              <w:t>aims, objectives and purpose</w:t>
            </w:r>
            <w:r w:rsidRPr="00255192">
              <w:rPr>
                <w:rFonts w:ascii="Arial" w:hAnsi="Arial" w:cs="Arial"/>
              </w:rPr>
              <w:t xml:space="preserve"> of the policy/proposal</w:t>
            </w:r>
          </w:p>
          <w:p w14:paraId="01F805D3" w14:textId="77777777" w:rsidR="00DF49C6" w:rsidRPr="00255192" w:rsidRDefault="00DF49C6" w:rsidP="00416556">
            <w:pPr>
              <w:rPr>
                <w:rFonts w:ascii="Arial" w:hAnsi="Arial" w:cs="Arial"/>
              </w:rPr>
            </w:pPr>
          </w:p>
        </w:tc>
        <w:tc>
          <w:tcPr>
            <w:tcW w:w="9756" w:type="dxa"/>
            <w:gridSpan w:val="12"/>
          </w:tcPr>
          <w:p w14:paraId="2F4DBA3E" w14:textId="77777777" w:rsidR="00F55097" w:rsidRDefault="00F55097" w:rsidP="00877D65">
            <w:pPr>
              <w:pStyle w:val="BodyText"/>
              <w:spacing w:line="276" w:lineRule="auto"/>
              <w:jc w:val="both"/>
              <w:rPr>
                <w:rFonts w:cs="Arial"/>
                <w:sz w:val="22"/>
                <w:szCs w:val="22"/>
              </w:rPr>
            </w:pPr>
          </w:p>
          <w:p w14:paraId="2ECDE0EE" w14:textId="3E9EDC58" w:rsidR="00DF49C6" w:rsidRPr="00F55097" w:rsidRDefault="00877D65" w:rsidP="00F55097">
            <w:pPr>
              <w:pStyle w:val="BodyText"/>
              <w:spacing w:line="276" w:lineRule="auto"/>
              <w:jc w:val="both"/>
              <w:rPr>
                <w:rFonts w:cs="Arial"/>
                <w:sz w:val="22"/>
                <w:szCs w:val="22"/>
              </w:rPr>
            </w:pPr>
            <w:r>
              <w:rPr>
                <w:rFonts w:cs="Arial"/>
                <w:sz w:val="22"/>
                <w:szCs w:val="22"/>
              </w:rPr>
              <w:t xml:space="preserve">To help employees of </w:t>
            </w:r>
            <w:r w:rsidR="00452A6C">
              <w:rPr>
                <w:rFonts w:cs="Arial"/>
                <w:sz w:val="22"/>
                <w:szCs w:val="22"/>
              </w:rPr>
              <w:t>Drumchapel Housing Co-operative</w:t>
            </w:r>
            <w:r>
              <w:rPr>
                <w:rFonts w:cs="Arial"/>
                <w:sz w:val="22"/>
                <w:szCs w:val="22"/>
              </w:rPr>
              <w:t xml:space="preserve"> make appropriate decisions when managing cases of domestic abuse by ensuring a consistent and victim centred approach is taken.  To raise awareness and understanding of domestic abuse among tenants, residents, staff and </w:t>
            </w:r>
            <w:r w:rsidR="00412607">
              <w:rPr>
                <w:rFonts w:cs="Arial"/>
                <w:sz w:val="22"/>
                <w:szCs w:val="22"/>
              </w:rPr>
              <w:t xml:space="preserve">Management Board </w:t>
            </w:r>
            <w:r>
              <w:rPr>
                <w:rFonts w:cs="Arial"/>
                <w:sz w:val="22"/>
                <w:szCs w:val="22"/>
              </w:rPr>
              <w:t>members. To h</w:t>
            </w:r>
            <w:r w:rsidRPr="00EC4B4D">
              <w:rPr>
                <w:rFonts w:cs="Arial"/>
                <w:sz w:val="22"/>
                <w:szCs w:val="22"/>
              </w:rPr>
              <w:t xml:space="preserve">elp with early identification of domestic abuse and enable effective signposting to specialist support and advice services for all victims of domestic abuse and their </w:t>
            </w:r>
            <w:r w:rsidR="00074509">
              <w:rPr>
                <w:rFonts w:cs="Arial"/>
                <w:sz w:val="22"/>
                <w:szCs w:val="22"/>
              </w:rPr>
              <w:t>families</w:t>
            </w:r>
            <w:r>
              <w:rPr>
                <w:rFonts w:cs="Arial"/>
                <w:sz w:val="22"/>
                <w:szCs w:val="22"/>
              </w:rPr>
              <w:t>.</w:t>
            </w:r>
          </w:p>
        </w:tc>
      </w:tr>
      <w:tr w:rsidR="00DF49C6" w:rsidRPr="00255192" w14:paraId="4D258218" w14:textId="77777777" w:rsidTr="00416556">
        <w:trPr>
          <w:gridAfter w:val="1"/>
          <w:wAfter w:w="8" w:type="dxa"/>
          <w:trHeight w:val="1613"/>
        </w:trPr>
        <w:tc>
          <w:tcPr>
            <w:tcW w:w="5094" w:type="dxa"/>
            <w:gridSpan w:val="4"/>
            <w:shd w:val="clear" w:color="auto" w:fill="auto"/>
          </w:tcPr>
          <w:p w14:paraId="0875A7C7" w14:textId="77777777" w:rsidR="00DF49C6" w:rsidRPr="00877D65" w:rsidRDefault="00DF49C6" w:rsidP="00416556">
            <w:pPr>
              <w:rPr>
                <w:rFonts w:ascii="Arial" w:hAnsi="Arial" w:cs="Arial"/>
                <w:b/>
              </w:rPr>
            </w:pPr>
          </w:p>
          <w:p w14:paraId="60C6E11A" w14:textId="0B2A5429" w:rsidR="00DF49C6" w:rsidRPr="00877D65" w:rsidRDefault="00DF49C6" w:rsidP="00416556">
            <w:pPr>
              <w:rPr>
                <w:rFonts w:ascii="Arial" w:hAnsi="Arial" w:cs="Arial"/>
              </w:rPr>
            </w:pPr>
            <w:r w:rsidRPr="00877D65">
              <w:rPr>
                <w:rFonts w:ascii="Arial" w:hAnsi="Arial" w:cs="Arial"/>
                <w:b/>
              </w:rPr>
              <w:t>2.</w:t>
            </w:r>
            <w:r w:rsidRPr="00877D65">
              <w:rPr>
                <w:rFonts w:ascii="Arial" w:hAnsi="Arial" w:cs="Arial"/>
              </w:rPr>
              <w:t xml:space="preserve"> </w:t>
            </w:r>
            <w:r w:rsidRPr="00877D65">
              <w:rPr>
                <w:rFonts w:ascii="Arial" w:hAnsi="Arial" w:cs="Arial"/>
                <w:b/>
              </w:rPr>
              <w:t>Who is intended to benefit</w:t>
            </w:r>
            <w:r w:rsidRPr="00877D65">
              <w:rPr>
                <w:rFonts w:ascii="Arial" w:hAnsi="Arial" w:cs="Arial"/>
              </w:rPr>
              <w:t xml:space="preserve"> from the policy/ proposal?  </w:t>
            </w:r>
            <w:r w:rsidRPr="00877D65">
              <w:rPr>
                <w:rFonts w:ascii="Arial" w:hAnsi="Arial" w:cs="Arial"/>
                <w:i/>
              </w:rPr>
              <w:t>(e.g. applicants, tenants, staff, contractors)</w:t>
            </w:r>
          </w:p>
        </w:tc>
        <w:tc>
          <w:tcPr>
            <w:tcW w:w="9756" w:type="dxa"/>
            <w:gridSpan w:val="12"/>
          </w:tcPr>
          <w:p w14:paraId="48B68E6B" w14:textId="77777777" w:rsidR="00DF49C6" w:rsidRPr="00877D65" w:rsidRDefault="00DF49C6" w:rsidP="00416556">
            <w:pPr>
              <w:rPr>
                <w:rFonts w:ascii="Arial" w:hAnsi="Arial" w:cs="Arial"/>
              </w:rPr>
            </w:pPr>
          </w:p>
          <w:p w14:paraId="1E826EE6" w14:textId="120A2148" w:rsidR="00DF49C6" w:rsidRPr="00877D65" w:rsidRDefault="00DF49C6" w:rsidP="00416556">
            <w:pPr>
              <w:rPr>
                <w:rFonts w:ascii="Arial" w:hAnsi="Arial" w:cs="Arial"/>
              </w:rPr>
            </w:pPr>
            <w:r w:rsidRPr="00877D65">
              <w:rPr>
                <w:rFonts w:ascii="Arial" w:hAnsi="Arial" w:cs="Arial"/>
              </w:rPr>
              <w:t xml:space="preserve">Staff, </w:t>
            </w:r>
            <w:r w:rsidR="00074509">
              <w:rPr>
                <w:rFonts w:ascii="Arial" w:hAnsi="Arial" w:cs="Arial"/>
              </w:rPr>
              <w:t xml:space="preserve">the </w:t>
            </w:r>
            <w:r w:rsidRPr="00877D65">
              <w:rPr>
                <w:rFonts w:ascii="Arial" w:hAnsi="Arial" w:cs="Arial"/>
              </w:rPr>
              <w:t xml:space="preserve">Management </w:t>
            </w:r>
            <w:r w:rsidR="00074509">
              <w:rPr>
                <w:rFonts w:ascii="Arial" w:hAnsi="Arial" w:cs="Arial"/>
              </w:rPr>
              <w:t>Board</w:t>
            </w:r>
            <w:r w:rsidRPr="00877D65">
              <w:rPr>
                <w:rFonts w:ascii="Arial" w:hAnsi="Arial" w:cs="Arial"/>
              </w:rPr>
              <w:t xml:space="preserve">, </w:t>
            </w:r>
            <w:r w:rsidR="00074509">
              <w:rPr>
                <w:rFonts w:ascii="Arial" w:hAnsi="Arial" w:cs="Arial"/>
              </w:rPr>
              <w:t>t</w:t>
            </w:r>
            <w:r w:rsidRPr="00877D65">
              <w:rPr>
                <w:rFonts w:ascii="Arial" w:hAnsi="Arial" w:cs="Arial"/>
              </w:rPr>
              <w:t xml:space="preserve">enants, </w:t>
            </w:r>
            <w:r w:rsidR="00074509">
              <w:rPr>
                <w:rFonts w:ascii="Arial" w:hAnsi="Arial" w:cs="Arial"/>
              </w:rPr>
              <w:t>housing a</w:t>
            </w:r>
            <w:r w:rsidRPr="00877D65">
              <w:rPr>
                <w:rFonts w:ascii="Arial" w:hAnsi="Arial" w:cs="Arial"/>
              </w:rPr>
              <w:t>pplicants</w:t>
            </w:r>
            <w:r w:rsidR="00074509">
              <w:rPr>
                <w:rFonts w:ascii="Arial" w:hAnsi="Arial" w:cs="Arial"/>
              </w:rPr>
              <w:t xml:space="preserve"> </w:t>
            </w:r>
            <w:r w:rsidRPr="00877D65">
              <w:rPr>
                <w:rFonts w:ascii="Arial" w:hAnsi="Arial" w:cs="Arial"/>
              </w:rPr>
              <w:t xml:space="preserve">and any other stakeholders. </w:t>
            </w:r>
          </w:p>
          <w:p w14:paraId="0CE520BC" w14:textId="77777777" w:rsidR="00DF49C6" w:rsidRPr="00877D65" w:rsidRDefault="00DF49C6" w:rsidP="00416556">
            <w:pPr>
              <w:rPr>
                <w:rFonts w:ascii="Arial" w:hAnsi="Arial" w:cs="Arial"/>
              </w:rPr>
            </w:pPr>
          </w:p>
        </w:tc>
      </w:tr>
      <w:tr w:rsidR="00DF49C6" w:rsidRPr="00255192" w14:paraId="4792E29A" w14:textId="77777777" w:rsidTr="00416556">
        <w:trPr>
          <w:gridAfter w:val="1"/>
          <w:wAfter w:w="8" w:type="dxa"/>
          <w:trHeight w:val="844"/>
        </w:trPr>
        <w:tc>
          <w:tcPr>
            <w:tcW w:w="5094" w:type="dxa"/>
            <w:gridSpan w:val="4"/>
            <w:tcBorders>
              <w:bottom w:val="single" w:sz="4" w:space="0" w:color="auto"/>
            </w:tcBorders>
            <w:shd w:val="clear" w:color="auto" w:fill="auto"/>
          </w:tcPr>
          <w:p w14:paraId="32FCBC98" w14:textId="77777777" w:rsidR="00DF49C6" w:rsidRDefault="00DF49C6" w:rsidP="00416556">
            <w:pPr>
              <w:rPr>
                <w:rFonts w:ascii="Arial" w:hAnsi="Arial" w:cs="Arial"/>
                <w:b/>
              </w:rPr>
            </w:pPr>
          </w:p>
          <w:p w14:paraId="222B20C1" w14:textId="70BC843F" w:rsidR="00DF49C6" w:rsidRPr="00074509" w:rsidRDefault="00DF49C6" w:rsidP="00416556">
            <w:pPr>
              <w:rPr>
                <w:rFonts w:ascii="Arial" w:hAnsi="Arial" w:cs="Arial"/>
                <w:i/>
              </w:rPr>
            </w:pPr>
            <w:r w:rsidRPr="00255192">
              <w:rPr>
                <w:rFonts w:ascii="Arial" w:hAnsi="Arial" w:cs="Arial"/>
                <w:b/>
              </w:rPr>
              <w:t>3</w:t>
            </w:r>
            <w:r w:rsidRPr="00255192">
              <w:rPr>
                <w:rFonts w:ascii="Arial" w:hAnsi="Arial" w:cs="Arial"/>
              </w:rPr>
              <w:t xml:space="preserve">. What </w:t>
            </w:r>
            <w:r w:rsidRPr="00255192">
              <w:rPr>
                <w:rFonts w:ascii="Arial" w:hAnsi="Arial" w:cs="Arial"/>
                <w:b/>
              </w:rPr>
              <w:t>outcomes</w:t>
            </w:r>
            <w:r w:rsidRPr="00255192">
              <w:rPr>
                <w:rFonts w:ascii="Arial" w:hAnsi="Arial" w:cs="Arial"/>
              </w:rPr>
              <w:t xml:space="preserve"> are </w:t>
            </w:r>
            <w:r w:rsidRPr="00255192">
              <w:rPr>
                <w:rFonts w:ascii="Arial" w:hAnsi="Arial" w:cs="Arial"/>
                <w:b/>
              </w:rPr>
              <w:t>wanted</w:t>
            </w:r>
            <w:r w:rsidRPr="00255192">
              <w:rPr>
                <w:rFonts w:ascii="Arial" w:hAnsi="Arial" w:cs="Arial"/>
              </w:rPr>
              <w:t xml:space="preserve"> from this policy/</w:t>
            </w:r>
            <w:r>
              <w:rPr>
                <w:rFonts w:ascii="Arial" w:hAnsi="Arial" w:cs="Arial"/>
              </w:rPr>
              <w:t xml:space="preserve"> proposal</w:t>
            </w:r>
            <w:r w:rsidRPr="00255192">
              <w:rPr>
                <w:rFonts w:ascii="Arial" w:hAnsi="Arial" w:cs="Arial"/>
              </w:rPr>
              <w:t xml:space="preserve">? </w:t>
            </w:r>
            <w:r w:rsidRPr="00255192">
              <w:rPr>
                <w:rFonts w:ascii="Arial" w:hAnsi="Arial" w:cs="Arial"/>
                <w:i/>
              </w:rPr>
              <w:t xml:space="preserve">(e.g.  the benefits to customers) </w:t>
            </w:r>
          </w:p>
        </w:tc>
        <w:tc>
          <w:tcPr>
            <w:tcW w:w="9756" w:type="dxa"/>
            <w:gridSpan w:val="12"/>
            <w:tcBorders>
              <w:bottom w:val="single" w:sz="4" w:space="0" w:color="auto"/>
            </w:tcBorders>
          </w:tcPr>
          <w:p w14:paraId="07DE920B" w14:textId="77777777" w:rsidR="00074509" w:rsidRDefault="00074509" w:rsidP="00B95B67">
            <w:pPr>
              <w:autoSpaceDE w:val="0"/>
              <w:autoSpaceDN w:val="0"/>
              <w:ind w:left="81"/>
              <w:rPr>
                <w:rFonts w:ascii="Arial" w:hAnsi="Arial" w:cs="Arial"/>
              </w:rPr>
            </w:pPr>
          </w:p>
          <w:p w14:paraId="46B9237A" w14:textId="61296352" w:rsidR="00DF49C6" w:rsidRPr="00F4637D" w:rsidRDefault="00877D65" w:rsidP="00074509">
            <w:pPr>
              <w:autoSpaceDE w:val="0"/>
              <w:autoSpaceDN w:val="0"/>
              <w:ind w:left="81"/>
              <w:rPr>
                <w:rFonts w:ascii="Arial" w:hAnsi="Arial" w:cs="Arial"/>
              </w:rPr>
            </w:pPr>
            <w:r w:rsidRPr="00F4637D">
              <w:rPr>
                <w:rFonts w:ascii="Arial" w:hAnsi="Arial" w:cs="Arial"/>
              </w:rPr>
              <w:t>To raise awareness of domestic abuse</w:t>
            </w:r>
            <w:r w:rsidR="00B95B67" w:rsidRPr="00F4637D">
              <w:rPr>
                <w:rFonts w:ascii="Arial" w:hAnsi="Arial" w:cs="Arial"/>
              </w:rPr>
              <w:t>, encourage victims to report domestic abuse</w:t>
            </w:r>
            <w:r w:rsidRPr="00F4637D">
              <w:rPr>
                <w:rFonts w:ascii="Arial" w:hAnsi="Arial" w:cs="Arial"/>
              </w:rPr>
              <w:t xml:space="preserve"> </w:t>
            </w:r>
            <w:r w:rsidR="00B95B67" w:rsidRPr="00F4637D">
              <w:rPr>
                <w:rFonts w:ascii="Arial" w:hAnsi="Arial" w:cs="Arial"/>
              </w:rPr>
              <w:t>and provide appropriate information and advice to allow victims to make an informed decision on their options.</w:t>
            </w:r>
          </w:p>
        </w:tc>
      </w:tr>
      <w:tr w:rsidR="00DF49C6" w:rsidRPr="00255192" w14:paraId="0C2200A9" w14:textId="77777777" w:rsidTr="00416556">
        <w:trPr>
          <w:gridAfter w:val="1"/>
          <w:wAfter w:w="8" w:type="dxa"/>
        </w:trPr>
        <w:tc>
          <w:tcPr>
            <w:tcW w:w="11834" w:type="dxa"/>
            <w:gridSpan w:val="14"/>
            <w:tcBorders>
              <w:top w:val="single" w:sz="4" w:space="0" w:color="auto"/>
              <w:left w:val="single" w:sz="4" w:space="0" w:color="auto"/>
              <w:bottom w:val="nil"/>
              <w:right w:val="nil"/>
            </w:tcBorders>
            <w:shd w:val="clear" w:color="auto" w:fill="auto"/>
          </w:tcPr>
          <w:p w14:paraId="690BFB45" w14:textId="0C1F7DAA" w:rsidR="00DF49C6" w:rsidRDefault="00DF49C6" w:rsidP="00416556">
            <w:pPr>
              <w:pStyle w:val="NormalWeb"/>
              <w:spacing w:before="0" w:beforeAutospacing="0" w:after="0" w:afterAutospacing="0" w:line="240" w:lineRule="auto"/>
              <w:rPr>
                <w:rFonts w:ascii="Arial" w:hAnsi="Arial" w:cs="Arial"/>
                <w:b/>
                <w:sz w:val="24"/>
                <w:szCs w:val="24"/>
              </w:rPr>
            </w:pPr>
          </w:p>
          <w:p w14:paraId="2F2489B9" w14:textId="77777777" w:rsidR="00F55097" w:rsidRDefault="00F55097" w:rsidP="00416556">
            <w:pPr>
              <w:pStyle w:val="NormalWeb"/>
              <w:spacing w:before="0" w:beforeAutospacing="0" w:after="0" w:afterAutospacing="0" w:line="240" w:lineRule="auto"/>
              <w:rPr>
                <w:rFonts w:ascii="Arial" w:hAnsi="Arial" w:cs="Arial"/>
                <w:b/>
                <w:sz w:val="24"/>
                <w:szCs w:val="24"/>
              </w:rPr>
            </w:pPr>
          </w:p>
          <w:p w14:paraId="0BB3714B" w14:textId="77777777" w:rsidR="00DF49C6" w:rsidRDefault="00DF49C6" w:rsidP="00416556">
            <w:pPr>
              <w:pStyle w:val="NormalWeb"/>
              <w:spacing w:before="0" w:beforeAutospacing="0" w:after="0" w:afterAutospacing="0" w:line="240" w:lineRule="auto"/>
              <w:rPr>
                <w:rFonts w:ascii="Arial" w:hAnsi="Arial" w:cs="Arial"/>
                <w:color w:val="auto"/>
                <w:sz w:val="24"/>
                <w:szCs w:val="24"/>
              </w:rPr>
            </w:pPr>
            <w:r w:rsidRPr="00255192">
              <w:rPr>
                <w:rFonts w:ascii="Arial" w:hAnsi="Arial" w:cs="Arial"/>
                <w:b/>
                <w:sz w:val="24"/>
                <w:szCs w:val="24"/>
              </w:rPr>
              <w:t>4</w:t>
            </w:r>
            <w:r w:rsidRPr="00255192">
              <w:rPr>
                <w:rFonts w:ascii="Arial" w:hAnsi="Arial" w:cs="Arial"/>
                <w:sz w:val="24"/>
                <w:szCs w:val="24"/>
              </w:rPr>
              <w:t xml:space="preserve">. </w:t>
            </w:r>
            <w:r w:rsidRPr="00255192">
              <w:rPr>
                <w:rFonts w:ascii="Arial" w:hAnsi="Arial" w:cs="Arial"/>
                <w:color w:val="auto"/>
                <w:sz w:val="24"/>
                <w:szCs w:val="24"/>
              </w:rPr>
              <w:t xml:space="preserve">Which </w:t>
            </w:r>
            <w:r>
              <w:rPr>
                <w:rFonts w:ascii="Arial" w:hAnsi="Arial" w:cs="Arial"/>
                <w:b/>
                <w:color w:val="auto"/>
                <w:sz w:val="24"/>
                <w:szCs w:val="24"/>
              </w:rPr>
              <w:t>protected characteristics</w:t>
            </w:r>
            <w:r w:rsidRPr="00255192">
              <w:rPr>
                <w:rFonts w:ascii="Arial" w:hAnsi="Arial" w:cs="Arial"/>
                <w:color w:val="auto"/>
                <w:sz w:val="24"/>
                <w:szCs w:val="24"/>
              </w:rPr>
              <w:t xml:space="preserve"> could be </w:t>
            </w:r>
            <w:r w:rsidRPr="00255192">
              <w:rPr>
                <w:rFonts w:ascii="Arial" w:hAnsi="Arial" w:cs="Arial"/>
                <w:b/>
                <w:color w:val="auto"/>
                <w:sz w:val="24"/>
                <w:szCs w:val="24"/>
              </w:rPr>
              <w:t>affected</w:t>
            </w:r>
            <w:r w:rsidRPr="00255192">
              <w:rPr>
                <w:rFonts w:ascii="Arial" w:hAnsi="Arial" w:cs="Arial"/>
                <w:color w:val="auto"/>
                <w:sz w:val="24"/>
                <w:szCs w:val="24"/>
              </w:rPr>
              <w:t xml:space="preserve"> by the proposal? (</w:t>
            </w:r>
            <w:r w:rsidRPr="00255192">
              <w:rPr>
                <w:rFonts w:ascii="Arial" w:hAnsi="Arial" w:cs="Arial"/>
                <w:i/>
                <w:color w:val="auto"/>
                <w:sz w:val="24"/>
                <w:szCs w:val="24"/>
              </w:rPr>
              <w:t>tick all that apply</w:t>
            </w:r>
            <w:r w:rsidRPr="00255192">
              <w:rPr>
                <w:rFonts w:ascii="Arial" w:hAnsi="Arial" w:cs="Arial"/>
                <w:color w:val="auto"/>
                <w:sz w:val="24"/>
                <w:szCs w:val="24"/>
              </w:rPr>
              <w:t>)</w:t>
            </w:r>
          </w:p>
          <w:p w14:paraId="7E0DFAF2" w14:textId="77777777" w:rsidR="00DF49C6" w:rsidRDefault="00DF49C6" w:rsidP="00416556">
            <w:pPr>
              <w:pStyle w:val="NormalWeb"/>
              <w:spacing w:before="0" w:beforeAutospacing="0" w:after="0" w:afterAutospacing="0" w:line="240" w:lineRule="auto"/>
            </w:pPr>
            <w:r>
              <w:t xml:space="preserve">  </w:t>
            </w:r>
          </w:p>
        </w:tc>
        <w:tc>
          <w:tcPr>
            <w:tcW w:w="1363" w:type="dxa"/>
            <w:tcBorders>
              <w:top w:val="single" w:sz="4" w:space="0" w:color="auto"/>
              <w:left w:val="nil"/>
              <w:bottom w:val="nil"/>
              <w:right w:val="nil"/>
            </w:tcBorders>
            <w:shd w:val="clear" w:color="auto" w:fill="auto"/>
          </w:tcPr>
          <w:p w14:paraId="796118A9" w14:textId="77777777" w:rsidR="00DF49C6" w:rsidRPr="00255192" w:rsidRDefault="00DF49C6" w:rsidP="00416556">
            <w:pPr>
              <w:pStyle w:val="NormalWeb"/>
              <w:spacing w:before="0" w:beforeAutospacing="0" w:after="0" w:afterAutospacing="0" w:line="240" w:lineRule="auto"/>
              <w:rPr>
                <w:rFonts w:ascii="Arial" w:hAnsi="Arial" w:cs="Arial"/>
                <w:b/>
                <w:sz w:val="24"/>
                <w:szCs w:val="24"/>
              </w:rPr>
            </w:pPr>
          </w:p>
        </w:tc>
        <w:tc>
          <w:tcPr>
            <w:tcW w:w="1653" w:type="dxa"/>
            <w:tcBorders>
              <w:top w:val="single" w:sz="4" w:space="0" w:color="auto"/>
              <w:left w:val="nil"/>
              <w:bottom w:val="nil"/>
              <w:right w:val="single" w:sz="4" w:space="0" w:color="auto"/>
            </w:tcBorders>
            <w:shd w:val="clear" w:color="auto" w:fill="auto"/>
          </w:tcPr>
          <w:p w14:paraId="1CFC0A40" w14:textId="77777777" w:rsidR="00DF49C6" w:rsidRPr="00255192" w:rsidRDefault="00DF49C6" w:rsidP="00416556">
            <w:pPr>
              <w:pStyle w:val="NormalWeb"/>
              <w:spacing w:before="0" w:beforeAutospacing="0" w:after="0" w:afterAutospacing="0" w:line="240" w:lineRule="auto"/>
              <w:rPr>
                <w:rFonts w:ascii="Arial" w:hAnsi="Arial" w:cs="Arial"/>
                <w:b/>
                <w:sz w:val="24"/>
                <w:szCs w:val="24"/>
              </w:rPr>
            </w:pPr>
          </w:p>
        </w:tc>
      </w:tr>
      <w:tr w:rsidR="00DF49C6" w:rsidRPr="00255192" w14:paraId="03ABEF80" w14:textId="77777777" w:rsidTr="00416556">
        <w:trPr>
          <w:gridAfter w:val="1"/>
          <w:wAfter w:w="8" w:type="dxa"/>
        </w:trPr>
        <w:tc>
          <w:tcPr>
            <w:tcW w:w="11834" w:type="dxa"/>
            <w:gridSpan w:val="14"/>
            <w:tcBorders>
              <w:top w:val="nil"/>
              <w:left w:val="single" w:sz="4" w:space="0" w:color="auto"/>
              <w:bottom w:val="nil"/>
              <w:right w:val="nil"/>
            </w:tcBorders>
            <w:shd w:val="clear" w:color="auto" w:fill="auto"/>
          </w:tcPr>
          <w:p w14:paraId="0F800AD8" w14:textId="02AAA620" w:rsidR="00DF49C6" w:rsidRDefault="00DF49C6" w:rsidP="00416556">
            <w:pPr>
              <w:rPr>
                <w:rFonts w:ascii="Arial" w:hAnsi="Arial" w:cs="Arial"/>
                <w:lang w:val="fr-FR"/>
              </w:rPr>
            </w:pPr>
            <w:r w:rsidRPr="001F161E">
              <w:rPr>
                <w:rFonts w:ascii="Arial" w:hAnsi="Arial" w:cs="Arial"/>
                <w:lang w:val="fr-FR"/>
              </w:rPr>
              <w:fldChar w:fldCharType="begin">
                <w:ffData>
                  <w:name w:val="Check61"/>
                  <w:enabled/>
                  <w:calcOnExit w:val="0"/>
                  <w:checkBox>
                    <w:sizeAuto/>
                    <w:default w:val="0"/>
                  </w:checkBox>
                </w:ffData>
              </w:fldChar>
            </w:r>
            <w:r w:rsidRPr="001F161E">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Pr="001F161E">
              <w:rPr>
                <w:rFonts w:ascii="Arial" w:hAnsi="Arial" w:cs="Arial"/>
                <w:lang w:val="fr-FR"/>
              </w:rPr>
              <w:fldChar w:fldCharType="end"/>
            </w:r>
            <w:r w:rsidRPr="001F161E">
              <w:rPr>
                <w:rFonts w:ascii="Arial" w:hAnsi="Arial" w:cs="Arial"/>
                <w:lang w:val="fr-FR"/>
              </w:rPr>
              <w:t xml:space="preserve"> Age</w:t>
            </w:r>
            <w:r>
              <w:rPr>
                <w:rFonts w:ascii="Arial" w:hAnsi="Arial" w:cs="Arial"/>
                <w:lang w:val="fr-FR"/>
              </w:rPr>
              <w:t xml:space="preserve">               </w:t>
            </w:r>
            <w:r w:rsidR="00074509">
              <w:rPr>
                <w:rFonts w:ascii="Arial" w:hAnsi="Arial" w:cs="Arial"/>
                <w:lang w:val="fr-FR"/>
              </w:rPr>
              <w:fldChar w:fldCharType="begin">
                <w:ffData>
                  <w:name w:val="Check61"/>
                  <w:enabled/>
                  <w:calcOnExit w:val="0"/>
                  <w:checkBox>
                    <w:sizeAuto/>
                    <w:default w:val="1"/>
                  </w:checkBox>
                </w:ffData>
              </w:fldChar>
            </w:r>
            <w:bookmarkStart w:id="4" w:name="Check61"/>
            <w:r w:rsidR="00074509">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00074509">
              <w:rPr>
                <w:rFonts w:ascii="Arial" w:hAnsi="Arial" w:cs="Arial"/>
                <w:lang w:val="fr-FR"/>
              </w:rPr>
              <w:fldChar w:fldCharType="end"/>
            </w:r>
            <w:bookmarkEnd w:id="4"/>
            <w:r w:rsidR="00074509" w:rsidRPr="001F161E">
              <w:rPr>
                <w:rFonts w:ascii="Arial" w:hAnsi="Arial" w:cs="Arial"/>
                <w:lang w:val="fr-FR"/>
              </w:rPr>
              <w:t xml:space="preserve"> </w:t>
            </w:r>
            <w:proofErr w:type="spellStart"/>
            <w:r>
              <w:rPr>
                <w:rFonts w:ascii="Arial" w:hAnsi="Arial" w:cs="Arial"/>
                <w:lang w:val="fr-FR"/>
              </w:rPr>
              <w:t>Disability</w:t>
            </w:r>
            <w:proofErr w:type="spellEnd"/>
            <w:r>
              <w:rPr>
                <w:rFonts w:ascii="Arial" w:hAnsi="Arial" w:cs="Arial"/>
                <w:lang w:val="fr-FR"/>
              </w:rPr>
              <w:t xml:space="preserve">                </w:t>
            </w:r>
            <w:r w:rsidRPr="001F161E">
              <w:rPr>
                <w:rFonts w:ascii="Arial" w:hAnsi="Arial" w:cs="Arial"/>
                <w:lang w:val="fr-FR"/>
              </w:rPr>
              <w:fldChar w:fldCharType="begin">
                <w:ffData>
                  <w:name w:val="Check61"/>
                  <w:enabled/>
                  <w:calcOnExit w:val="0"/>
                  <w:checkBox>
                    <w:sizeAuto/>
                    <w:default w:val="0"/>
                  </w:checkBox>
                </w:ffData>
              </w:fldChar>
            </w:r>
            <w:r w:rsidRPr="001F161E">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Pr="001F161E">
              <w:rPr>
                <w:rFonts w:ascii="Arial" w:hAnsi="Arial" w:cs="Arial"/>
                <w:lang w:val="fr-FR"/>
              </w:rPr>
              <w:fldChar w:fldCharType="end"/>
            </w:r>
            <w:r>
              <w:rPr>
                <w:rFonts w:ascii="Arial" w:hAnsi="Arial" w:cs="Arial"/>
                <w:lang w:val="fr-FR"/>
              </w:rPr>
              <w:t xml:space="preserve"> </w:t>
            </w:r>
            <w:proofErr w:type="spellStart"/>
            <w:r>
              <w:rPr>
                <w:rFonts w:ascii="Arial" w:hAnsi="Arial" w:cs="Arial"/>
                <w:lang w:val="fr-FR"/>
              </w:rPr>
              <w:t>Marriage</w:t>
            </w:r>
            <w:proofErr w:type="spellEnd"/>
            <w:r>
              <w:rPr>
                <w:rFonts w:ascii="Arial" w:hAnsi="Arial" w:cs="Arial"/>
                <w:lang w:val="fr-FR"/>
              </w:rPr>
              <w:t xml:space="preserve"> &amp; Civil Partnership           </w:t>
            </w:r>
            <w:r w:rsidRPr="001F161E">
              <w:rPr>
                <w:rFonts w:ascii="Arial" w:hAnsi="Arial" w:cs="Arial"/>
                <w:lang w:val="fr-FR"/>
              </w:rPr>
              <w:fldChar w:fldCharType="begin">
                <w:ffData>
                  <w:name w:val="Check61"/>
                  <w:enabled/>
                  <w:calcOnExit w:val="0"/>
                  <w:checkBox>
                    <w:sizeAuto/>
                    <w:default w:val="0"/>
                  </w:checkBox>
                </w:ffData>
              </w:fldChar>
            </w:r>
            <w:r w:rsidRPr="001F161E">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Pr="001F161E">
              <w:rPr>
                <w:rFonts w:ascii="Arial" w:hAnsi="Arial" w:cs="Arial"/>
                <w:lang w:val="fr-FR"/>
              </w:rPr>
              <w:fldChar w:fldCharType="end"/>
            </w:r>
            <w:r>
              <w:rPr>
                <w:rFonts w:ascii="Arial" w:hAnsi="Arial" w:cs="Arial"/>
                <w:lang w:val="fr-FR"/>
              </w:rPr>
              <w:t xml:space="preserve"> </w:t>
            </w:r>
            <w:proofErr w:type="spellStart"/>
            <w:r>
              <w:rPr>
                <w:rFonts w:ascii="Arial" w:hAnsi="Arial" w:cs="Arial"/>
                <w:lang w:val="fr-FR"/>
              </w:rPr>
              <w:t>Pregnancy</w:t>
            </w:r>
            <w:proofErr w:type="spellEnd"/>
            <w:r>
              <w:rPr>
                <w:rFonts w:ascii="Arial" w:hAnsi="Arial" w:cs="Arial"/>
                <w:lang w:val="fr-FR"/>
              </w:rPr>
              <w:t>/</w:t>
            </w:r>
            <w:proofErr w:type="spellStart"/>
            <w:r>
              <w:rPr>
                <w:rFonts w:ascii="Arial" w:hAnsi="Arial" w:cs="Arial"/>
                <w:lang w:val="fr-FR"/>
              </w:rPr>
              <w:t>Maternity</w:t>
            </w:r>
            <w:proofErr w:type="spellEnd"/>
            <w:r>
              <w:rPr>
                <w:rFonts w:ascii="Arial" w:hAnsi="Arial" w:cs="Arial"/>
                <w:lang w:val="fr-FR"/>
              </w:rPr>
              <w:t xml:space="preserve">              </w:t>
            </w:r>
            <w:r w:rsidR="00074509">
              <w:rPr>
                <w:rFonts w:ascii="Arial" w:hAnsi="Arial" w:cs="Arial"/>
                <w:lang w:val="fr-FR"/>
              </w:rPr>
              <w:t xml:space="preserve"> </w:t>
            </w:r>
            <w:r w:rsidR="00074509">
              <w:rPr>
                <w:rFonts w:ascii="Arial" w:hAnsi="Arial" w:cs="Arial"/>
                <w:lang w:val="fr-FR"/>
              </w:rPr>
              <w:fldChar w:fldCharType="begin">
                <w:ffData>
                  <w:name w:val=""/>
                  <w:enabled/>
                  <w:calcOnExit w:val="0"/>
                  <w:checkBox>
                    <w:sizeAuto/>
                    <w:default w:val="1"/>
                  </w:checkBox>
                </w:ffData>
              </w:fldChar>
            </w:r>
            <w:r w:rsidR="00074509">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00074509">
              <w:rPr>
                <w:rFonts w:ascii="Arial" w:hAnsi="Arial" w:cs="Arial"/>
                <w:lang w:val="fr-FR"/>
              </w:rPr>
              <w:fldChar w:fldCharType="end"/>
            </w:r>
            <w:r w:rsidR="00074509">
              <w:rPr>
                <w:rFonts w:ascii="Arial" w:hAnsi="Arial" w:cs="Arial"/>
                <w:lang w:val="fr-FR"/>
              </w:rPr>
              <w:t xml:space="preserve"> </w:t>
            </w:r>
            <w:r>
              <w:rPr>
                <w:rFonts w:ascii="Arial" w:hAnsi="Arial" w:cs="Arial"/>
                <w:lang w:val="fr-FR"/>
              </w:rPr>
              <w:t xml:space="preserve">Race    </w:t>
            </w:r>
          </w:p>
          <w:p w14:paraId="3E2CC3D4" w14:textId="77777777" w:rsidR="00DF49C6" w:rsidRDefault="00DF49C6" w:rsidP="00416556">
            <w:pPr>
              <w:rPr>
                <w:rFonts w:ascii="Arial" w:hAnsi="Arial" w:cs="Arial"/>
                <w:lang w:val="fr-FR"/>
              </w:rPr>
            </w:pPr>
          </w:p>
          <w:p w14:paraId="5661812B" w14:textId="0DF1E62F" w:rsidR="00DF49C6" w:rsidRPr="001F161E" w:rsidRDefault="00DF49C6" w:rsidP="00416556">
            <w:r w:rsidRPr="001F161E">
              <w:rPr>
                <w:rFonts w:ascii="Arial" w:hAnsi="Arial" w:cs="Arial"/>
                <w:lang w:val="fr-FR"/>
              </w:rPr>
              <w:fldChar w:fldCharType="begin">
                <w:ffData>
                  <w:name w:val="Check61"/>
                  <w:enabled/>
                  <w:calcOnExit w:val="0"/>
                  <w:checkBox>
                    <w:sizeAuto/>
                    <w:default w:val="0"/>
                  </w:checkBox>
                </w:ffData>
              </w:fldChar>
            </w:r>
            <w:r w:rsidRPr="001F161E">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Pr="001F161E">
              <w:rPr>
                <w:rFonts w:ascii="Arial" w:hAnsi="Arial" w:cs="Arial"/>
                <w:lang w:val="fr-FR"/>
              </w:rPr>
              <w:fldChar w:fldCharType="end"/>
            </w:r>
            <w:r>
              <w:rPr>
                <w:rFonts w:ascii="Arial" w:hAnsi="Arial" w:cs="Arial"/>
                <w:lang w:val="fr-FR"/>
              </w:rPr>
              <w:t xml:space="preserve"> Religion or </w:t>
            </w:r>
            <w:proofErr w:type="spellStart"/>
            <w:r>
              <w:rPr>
                <w:rFonts w:ascii="Arial" w:hAnsi="Arial" w:cs="Arial"/>
                <w:lang w:val="fr-FR"/>
              </w:rPr>
              <w:t>Belief</w:t>
            </w:r>
            <w:proofErr w:type="spellEnd"/>
            <w:r>
              <w:rPr>
                <w:rFonts w:ascii="Arial" w:hAnsi="Arial" w:cs="Arial"/>
                <w:lang w:val="fr-FR"/>
              </w:rPr>
              <w:t xml:space="preserve">        </w:t>
            </w:r>
            <w:r w:rsidR="00074509">
              <w:rPr>
                <w:rFonts w:ascii="Arial" w:hAnsi="Arial" w:cs="Arial"/>
                <w:lang w:val="fr-FR"/>
              </w:rPr>
              <w:fldChar w:fldCharType="begin">
                <w:ffData>
                  <w:name w:val=""/>
                  <w:enabled/>
                  <w:calcOnExit w:val="0"/>
                  <w:checkBox>
                    <w:sizeAuto/>
                    <w:default w:val="1"/>
                  </w:checkBox>
                </w:ffData>
              </w:fldChar>
            </w:r>
            <w:r w:rsidR="00074509">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00074509">
              <w:rPr>
                <w:rFonts w:ascii="Arial" w:hAnsi="Arial" w:cs="Arial"/>
                <w:lang w:val="fr-FR"/>
              </w:rPr>
              <w:fldChar w:fldCharType="end"/>
            </w:r>
            <w:r w:rsidR="00074509" w:rsidRPr="001F161E">
              <w:rPr>
                <w:rFonts w:ascii="Arial" w:hAnsi="Arial" w:cs="Arial"/>
                <w:lang w:val="fr-FR"/>
              </w:rPr>
              <w:t xml:space="preserve"> </w:t>
            </w:r>
            <w:r>
              <w:rPr>
                <w:rFonts w:ascii="Arial" w:hAnsi="Arial" w:cs="Arial"/>
                <w:lang w:val="fr-FR"/>
              </w:rPr>
              <w:t xml:space="preserve"> </w:t>
            </w:r>
            <w:proofErr w:type="spellStart"/>
            <w:r>
              <w:rPr>
                <w:rFonts w:ascii="Arial" w:hAnsi="Arial" w:cs="Arial"/>
                <w:lang w:val="fr-FR"/>
              </w:rPr>
              <w:t>Gender</w:t>
            </w:r>
            <w:proofErr w:type="spellEnd"/>
            <w:r>
              <w:rPr>
                <w:rFonts w:ascii="Arial" w:hAnsi="Arial" w:cs="Arial"/>
                <w:lang w:val="fr-FR"/>
              </w:rPr>
              <w:t xml:space="preserve">           </w:t>
            </w:r>
            <w:r w:rsidRPr="001F161E">
              <w:rPr>
                <w:rFonts w:ascii="Arial" w:hAnsi="Arial" w:cs="Arial"/>
                <w:lang w:val="fr-FR"/>
              </w:rPr>
              <w:fldChar w:fldCharType="begin">
                <w:ffData>
                  <w:name w:val="Check61"/>
                  <w:enabled/>
                  <w:calcOnExit w:val="0"/>
                  <w:checkBox>
                    <w:sizeAuto/>
                    <w:default w:val="0"/>
                  </w:checkBox>
                </w:ffData>
              </w:fldChar>
            </w:r>
            <w:r w:rsidRPr="001F161E">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Pr="001F161E">
              <w:rPr>
                <w:rFonts w:ascii="Arial" w:hAnsi="Arial" w:cs="Arial"/>
                <w:lang w:val="fr-FR"/>
              </w:rPr>
              <w:fldChar w:fldCharType="end"/>
            </w:r>
            <w:r>
              <w:rPr>
                <w:rFonts w:ascii="Arial" w:hAnsi="Arial" w:cs="Arial"/>
                <w:lang w:val="fr-FR"/>
              </w:rPr>
              <w:t xml:space="preserve"> </w:t>
            </w:r>
            <w:proofErr w:type="spellStart"/>
            <w:r>
              <w:rPr>
                <w:rFonts w:ascii="Arial" w:hAnsi="Arial" w:cs="Arial"/>
                <w:lang w:val="fr-FR"/>
              </w:rPr>
              <w:t>Gender</w:t>
            </w:r>
            <w:proofErr w:type="spellEnd"/>
            <w:r>
              <w:rPr>
                <w:rFonts w:ascii="Arial" w:hAnsi="Arial" w:cs="Arial"/>
                <w:lang w:val="fr-FR"/>
              </w:rPr>
              <w:t xml:space="preserve"> </w:t>
            </w:r>
            <w:proofErr w:type="spellStart"/>
            <w:r>
              <w:rPr>
                <w:rFonts w:ascii="Arial" w:hAnsi="Arial" w:cs="Arial"/>
                <w:lang w:val="fr-FR"/>
              </w:rPr>
              <w:t>Reassignment</w:t>
            </w:r>
            <w:proofErr w:type="spellEnd"/>
            <w:r>
              <w:rPr>
                <w:rFonts w:ascii="Arial" w:hAnsi="Arial" w:cs="Arial"/>
                <w:lang w:val="fr-FR"/>
              </w:rPr>
              <w:t xml:space="preserve">           </w:t>
            </w:r>
            <w:r w:rsidR="00074509">
              <w:rPr>
                <w:rFonts w:ascii="Arial" w:hAnsi="Arial" w:cs="Arial"/>
                <w:lang w:val="fr-FR"/>
              </w:rPr>
              <w:t xml:space="preserve"> </w:t>
            </w:r>
            <w:r w:rsidR="00074509">
              <w:rPr>
                <w:rFonts w:ascii="Arial" w:hAnsi="Arial" w:cs="Arial"/>
                <w:lang w:val="fr-FR"/>
              </w:rPr>
              <w:fldChar w:fldCharType="begin">
                <w:ffData>
                  <w:name w:val=""/>
                  <w:enabled/>
                  <w:calcOnExit w:val="0"/>
                  <w:checkBox>
                    <w:sizeAuto/>
                    <w:default w:val="1"/>
                  </w:checkBox>
                </w:ffData>
              </w:fldChar>
            </w:r>
            <w:r w:rsidR="00074509">
              <w:rPr>
                <w:rFonts w:ascii="Arial" w:hAnsi="Arial" w:cs="Arial"/>
                <w:lang w:val="fr-FR"/>
              </w:rPr>
              <w:instrText xml:space="preserve"> FORMCHECKBOX </w:instrText>
            </w:r>
            <w:r w:rsidR="00000000">
              <w:rPr>
                <w:rFonts w:ascii="Arial" w:hAnsi="Arial" w:cs="Arial"/>
                <w:lang w:val="fr-FR"/>
              </w:rPr>
            </w:r>
            <w:r w:rsidR="00000000">
              <w:rPr>
                <w:rFonts w:ascii="Arial" w:hAnsi="Arial" w:cs="Arial"/>
                <w:lang w:val="fr-FR"/>
              </w:rPr>
              <w:fldChar w:fldCharType="separate"/>
            </w:r>
            <w:r w:rsidR="00074509">
              <w:rPr>
                <w:rFonts w:ascii="Arial" w:hAnsi="Arial" w:cs="Arial"/>
                <w:lang w:val="fr-FR"/>
              </w:rPr>
              <w:fldChar w:fldCharType="end"/>
            </w:r>
            <w:r w:rsidR="00074509">
              <w:rPr>
                <w:rFonts w:ascii="Arial" w:hAnsi="Arial" w:cs="Arial"/>
                <w:lang w:val="fr-FR"/>
              </w:rPr>
              <w:t xml:space="preserve"> </w:t>
            </w:r>
            <w:r w:rsidR="000F5F7F">
              <w:rPr>
                <w:rFonts w:ascii="Arial" w:hAnsi="Arial" w:cs="Arial"/>
                <w:lang w:val="fr-FR"/>
              </w:rPr>
              <w:t xml:space="preserve"> </w:t>
            </w:r>
            <w:proofErr w:type="spellStart"/>
            <w:r>
              <w:rPr>
                <w:rFonts w:ascii="Arial" w:hAnsi="Arial" w:cs="Arial"/>
                <w:lang w:val="fr-FR"/>
              </w:rPr>
              <w:t>Sexual</w:t>
            </w:r>
            <w:proofErr w:type="spellEnd"/>
            <w:r>
              <w:rPr>
                <w:rFonts w:ascii="Arial" w:hAnsi="Arial" w:cs="Arial"/>
                <w:lang w:val="fr-FR"/>
              </w:rPr>
              <w:t xml:space="preserve"> Orientation </w:t>
            </w:r>
          </w:p>
        </w:tc>
        <w:tc>
          <w:tcPr>
            <w:tcW w:w="1363" w:type="dxa"/>
            <w:tcBorders>
              <w:top w:val="nil"/>
              <w:left w:val="nil"/>
              <w:bottom w:val="nil"/>
              <w:right w:val="nil"/>
            </w:tcBorders>
          </w:tcPr>
          <w:p w14:paraId="75A530B3" w14:textId="77777777" w:rsidR="00DF49C6" w:rsidRPr="00255192" w:rsidRDefault="00DF49C6" w:rsidP="00416556">
            <w:pPr>
              <w:pStyle w:val="NormalWeb"/>
              <w:spacing w:before="0" w:beforeAutospacing="0" w:after="0" w:afterAutospacing="0" w:line="240" w:lineRule="auto"/>
              <w:rPr>
                <w:rFonts w:ascii="Arial" w:hAnsi="Arial" w:cs="Arial"/>
                <w:b/>
                <w:sz w:val="16"/>
                <w:szCs w:val="16"/>
              </w:rPr>
            </w:pPr>
            <w:r>
              <w:rPr>
                <w:rFonts w:ascii="Arial" w:hAnsi="Arial" w:cs="Arial"/>
                <w:b/>
                <w:sz w:val="16"/>
                <w:szCs w:val="16"/>
              </w:rPr>
              <w:t xml:space="preserve">  </w:t>
            </w:r>
          </w:p>
        </w:tc>
        <w:tc>
          <w:tcPr>
            <w:tcW w:w="1653" w:type="dxa"/>
            <w:tcBorders>
              <w:top w:val="nil"/>
              <w:left w:val="nil"/>
              <w:bottom w:val="nil"/>
              <w:right w:val="single" w:sz="4" w:space="0" w:color="auto"/>
            </w:tcBorders>
          </w:tcPr>
          <w:p w14:paraId="5D4A3A50" w14:textId="77777777" w:rsidR="00DF49C6" w:rsidRPr="00255192" w:rsidRDefault="00DF49C6" w:rsidP="00416556">
            <w:pPr>
              <w:pStyle w:val="NormalWeb"/>
              <w:spacing w:before="0" w:beforeAutospacing="0" w:after="0" w:afterAutospacing="0" w:line="240" w:lineRule="auto"/>
              <w:rPr>
                <w:rFonts w:ascii="Arial" w:hAnsi="Arial" w:cs="Arial"/>
                <w:b/>
                <w:sz w:val="16"/>
                <w:szCs w:val="16"/>
              </w:rPr>
            </w:pPr>
          </w:p>
        </w:tc>
      </w:tr>
      <w:tr w:rsidR="00DF49C6" w:rsidRPr="00255192" w14:paraId="3B175C0C" w14:textId="77777777" w:rsidTr="00416556">
        <w:trPr>
          <w:gridAfter w:val="1"/>
          <w:wAfter w:w="8" w:type="dxa"/>
        </w:trPr>
        <w:tc>
          <w:tcPr>
            <w:tcW w:w="2268" w:type="dxa"/>
            <w:tcBorders>
              <w:top w:val="nil"/>
              <w:left w:val="single" w:sz="4" w:space="0" w:color="auto"/>
              <w:bottom w:val="single" w:sz="4" w:space="0" w:color="auto"/>
              <w:right w:val="nil"/>
            </w:tcBorders>
          </w:tcPr>
          <w:p w14:paraId="760FAC35" w14:textId="4E247976" w:rsidR="00F55097" w:rsidRPr="001F161E" w:rsidRDefault="00F55097" w:rsidP="00416556">
            <w:pPr>
              <w:tabs>
                <w:tab w:val="left" w:pos="459"/>
              </w:tabs>
            </w:pPr>
          </w:p>
        </w:tc>
        <w:tc>
          <w:tcPr>
            <w:tcW w:w="1441" w:type="dxa"/>
            <w:gridSpan w:val="2"/>
            <w:tcBorders>
              <w:top w:val="nil"/>
              <w:left w:val="nil"/>
              <w:bottom w:val="single" w:sz="4" w:space="0" w:color="auto"/>
              <w:right w:val="nil"/>
            </w:tcBorders>
          </w:tcPr>
          <w:p w14:paraId="524E5B9F" w14:textId="77777777" w:rsidR="00DF49C6" w:rsidRPr="001F161E" w:rsidRDefault="00DF49C6" w:rsidP="00416556"/>
        </w:tc>
        <w:tc>
          <w:tcPr>
            <w:tcW w:w="1661" w:type="dxa"/>
            <w:gridSpan w:val="2"/>
            <w:tcBorders>
              <w:top w:val="nil"/>
              <w:left w:val="nil"/>
              <w:bottom w:val="single" w:sz="4" w:space="0" w:color="auto"/>
              <w:right w:val="nil"/>
            </w:tcBorders>
          </w:tcPr>
          <w:p w14:paraId="231DD208" w14:textId="77777777" w:rsidR="00DF49C6" w:rsidRPr="001F161E" w:rsidRDefault="00DF49C6" w:rsidP="00416556"/>
        </w:tc>
        <w:tc>
          <w:tcPr>
            <w:tcW w:w="1802" w:type="dxa"/>
            <w:gridSpan w:val="2"/>
            <w:tcBorders>
              <w:top w:val="nil"/>
              <w:left w:val="nil"/>
              <w:bottom w:val="single" w:sz="4" w:space="0" w:color="auto"/>
              <w:right w:val="nil"/>
            </w:tcBorders>
          </w:tcPr>
          <w:p w14:paraId="4A0F4CA1" w14:textId="77777777" w:rsidR="00DF49C6" w:rsidRPr="001F161E" w:rsidRDefault="00DF49C6" w:rsidP="00416556">
            <w:pPr>
              <w:tabs>
                <w:tab w:val="left" w:pos="327"/>
              </w:tabs>
            </w:pPr>
          </w:p>
        </w:tc>
        <w:tc>
          <w:tcPr>
            <w:tcW w:w="1312" w:type="dxa"/>
            <w:gridSpan w:val="2"/>
            <w:tcBorders>
              <w:top w:val="nil"/>
              <w:left w:val="nil"/>
              <w:bottom w:val="single" w:sz="4" w:space="0" w:color="auto"/>
              <w:right w:val="nil"/>
            </w:tcBorders>
          </w:tcPr>
          <w:p w14:paraId="47FBA084" w14:textId="77777777" w:rsidR="00DF49C6" w:rsidRPr="001F161E" w:rsidRDefault="00DF49C6" w:rsidP="00416556">
            <w:pPr>
              <w:tabs>
                <w:tab w:val="left" w:pos="327"/>
              </w:tabs>
            </w:pPr>
          </w:p>
        </w:tc>
        <w:tc>
          <w:tcPr>
            <w:tcW w:w="1450" w:type="dxa"/>
            <w:gridSpan w:val="2"/>
            <w:tcBorders>
              <w:top w:val="nil"/>
              <w:left w:val="nil"/>
              <w:bottom w:val="single" w:sz="4" w:space="0" w:color="auto"/>
              <w:right w:val="nil"/>
            </w:tcBorders>
          </w:tcPr>
          <w:p w14:paraId="1B49D49A" w14:textId="77777777" w:rsidR="00DF49C6" w:rsidRPr="001F161E" w:rsidRDefault="00DF49C6" w:rsidP="00416556">
            <w:r>
              <w:rPr>
                <w:rFonts w:ascii="Arial" w:hAnsi="Arial" w:cs="Arial"/>
                <w:lang w:val="fr-FR"/>
              </w:rPr>
              <w:t xml:space="preserve"> </w:t>
            </w:r>
          </w:p>
        </w:tc>
        <w:tc>
          <w:tcPr>
            <w:tcW w:w="1633" w:type="dxa"/>
            <w:gridSpan w:val="2"/>
            <w:tcBorders>
              <w:top w:val="nil"/>
              <w:left w:val="nil"/>
              <w:bottom w:val="single" w:sz="4" w:space="0" w:color="auto"/>
              <w:right w:val="nil"/>
            </w:tcBorders>
          </w:tcPr>
          <w:p w14:paraId="7A6DD9F4" w14:textId="77777777" w:rsidR="00DF49C6" w:rsidRPr="001F161E" w:rsidRDefault="00DF49C6" w:rsidP="00416556"/>
        </w:tc>
        <w:tc>
          <w:tcPr>
            <w:tcW w:w="1630" w:type="dxa"/>
            <w:gridSpan w:val="2"/>
            <w:tcBorders>
              <w:top w:val="nil"/>
              <w:left w:val="nil"/>
              <w:bottom w:val="single" w:sz="4" w:space="0" w:color="auto"/>
              <w:right w:val="nil"/>
            </w:tcBorders>
          </w:tcPr>
          <w:p w14:paraId="634F66D1" w14:textId="77777777" w:rsidR="00DF49C6" w:rsidRPr="001F161E" w:rsidRDefault="00DF49C6" w:rsidP="00416556">
            <w:pPr>
              <w:ind w:left="369"/>
              <w:rPr>
                <w:rFonts w:ascii="Arial" w:hAnsi="Arial" w:cs="Arial"/>
                <w:lang w:val="fr-FR"/>
              </w:rPr>
            </w:pPr>
          </w:p>
        </w:tc>
        <w:tc>
          <w:tcPr>
            <w:tcW w:w="1653" w:type="dxa"/>
            <w:tcBorders>
              <w:top w:val="nil"/>
              <w:left w:val="nil"/>
              <w:bottom w:val="single" w:sz="4" w:space="0" w:color="auto"/>
              <w:right w:val="single" w:sz="4" w:space="0" w:color="auto"/>
            </w:tcBorders>
          </w:tcPr>
          <w:p w14:paraId="78283F75" w14:textId="77777777" w:rsidR="00DF49C6" w:rsidRPr="001F161E" w:rsidRDefault="00DF49C6" w:rsidP="00416556">
            <w:pPr>
              <w:rPr>
                <w:rFonts w:ascii="Arial" w:hAnsi="Arial" w:cs="Arial"/>
                <w:lang w:val="fr-FR"/>
              </w:rPr>
            </w:pPr>
          </w:p>
        </w:tc>
      </w:tr>
      <w:tr w:rsidR="00DF49C6" w:rsidRPr="00255192" w14:paraId="3736178A" w14:textId="77777777" w:rsidTr="00416556">
        <w:tc>
          <w:tcPr>
            <w:tcW w:w="14858" w:type="dxa"/>
            <w:gridSpan w:val="17"/>
            <w:tcBorders>
              <w:bottom w:val="nil"/>
            </w:tcBorders>
            <w:shd w:val="clear" w:color="auto" w:fill="auto"/>
          </w:tcPr>
          <w:p w14:paraId="0A330B9C" w14:textId="08389B10" w:rsidR="00DF49C6" w:rsidRDefault="00DF49C6" w:rsidP="00416556">
            <w:pPr>
              <w:rPr>
                <w:rFonts w:ascii="Arial" w:hAnsi="Arial" w:cs="Arial"/>
                <w:b/>
              </w:rPr>
            </w:pPr>
          </w:p>
          <w:p w14:paraId="63510B94" w14:textId="6F1F47A0" w:rsidR="00DF49C6" w:rsidRPr="00255192" w:rsidRDefault="00DF49C6" w:rsidP="00416556">
            <w:pPr>
              <w:rPr>
                <w:rFonts w:ascii="Arial" w:hAnsi="Arial" w:cs="Arial"/>
              </w:rPr>
            </w:pPr>
            <w:r>
              <w:rPr>
                <w:rFonts w:ascii="Arial" w:hAnsi="Arial" w:cs="Arial"/>
                <w:b/>
              </w:rPr>
              <w:t xml:space="preserve">5.  </w:t>
            </w:r>
            <w:r w:rsidRPr="00133DBA">
              <w:rPr>
                <w:rFonts w:ascii="Arial" w:hAnsi="Arial" w:cs="Arial"/>
              </w:rPr>
              <w:t>If the policy</w:t>
            </w:r>
            <w:r w:rsidR="00074509">
              <w:rPr>
                <w:rFonts w:ascii="Arial" w:hAnsi="Arial" w:cs="Arial"/>
              </w:rPr>
              <w:t>/proposal</w:t>
            </w:r>
            <w:r w:rsidRPr="00133DBA">
              <w:rPr>
                <w:rFonts w:ascii="Arial" w:hAnsi="Arial" w:cs="Arial"/>
              </w:rPr>
              <w:t xml:space="preserve"> is not relevant to any of the </w:t>
            </w:r>
            <w:r w:rsidRPr="00133DBA">
              <w:rPr>
                <w:rFonts w:ascii="Arial" w:hAnsi="Arial" w:cs="Arial"/>
                <w:b/>
              </w:rPr>
              <w:t>protected characteristics</w:t>
            </w:r>
            <w:r w:rsidRPr="00133DBA">
              <w:rPr>
                <w:rFonts w:ascii="Arial" w:hAnsi="Arial" w:cs="Arial"/>
              </w:rPr>
              <w:t xml:space="preserve"> listed in part 4, state why and end the process here.</w:t>
            </w:r>
          </w:p>
        </w:tc>
      </w:tr>
      <w:tr w:rsidR="00DF49C6" w:rsidRPr="00255192" w14:paraId="60EEA6DC" w14:textId="77777777" w:rsidTr="00416556">
        <w:tc>
          <w:tcPr>
            <w:tcW w:w="14858" w:type="dxa"/>
            <w:gridSpan w:val="17"/>
            <w:tcBorders>
              <w:top w:val="nil"/>
              <w:bottom w:val="nil"/>
            </w:tcBorders>
          </w:tcPr>
          <w:p w14:paraId="3131DCC1" w14:textId="77777777" w:rsidR="00DF49C6" w:rsidRPr="00255192" w:rsidRDefault="00DF49C6" w:rsidP="00416556">
            <w:pPr>
              <w:rPr>
                <w:rFonts w:ascii="Arial" w:hAnsi="Arial" w:cs="Arial"/>
                <w:sz w:val="16"/>
                <w:szCs w:val="16"/>
              </w:rPr>
            </w:pPr>
          </w:p>
        </w:tc>
      </w:tr>
      <w:tr w:rsidR="00DF49C6" w:rsidRPr="00255192" w14:paraId="1050404B" w14:textId="77777777" w:rsidTr="00416556">
        <w:trPr>
          <w:trHeight w:val="611"/>
        </w:trPr>
        <w:tc>
          <w:tcPr>
            <w:tcW w:w="14858" w:type="dxa"/>
            <w:gridSpan w:val="17"/>
            <w:tcBorders>
              <w:top w:val="nil"/>
              <w:bottom w:val="single" w:sz="4" w:space="0" w:color="auto"/>
            </w:tcBorders>
          </w:tcPr>
          <w:p w14:paraId="57D08867" w14:textId="7F3A6887" w:rsidR="00DF49C6" w:rsidRDefault="00092817" w:rsidP="00F55097">
            <w:pPr>
              <w:rPr>
                <w:rFonts w:ascii="Arial" w:hAnsi="Arial" w:cs="Arial"/>
              </w:rPr>
            </w:pPr>
            <w:r>
              <w:rPr>
                <w:rFonts w:ascii="Arial" w:hAnsi="Arial" w:cs="Arial"/>
              </w:rPr>
              <w:t>There are protected characteristics relevant to this polic</w:t>
            </w:r>
            <w:r w:rsidR="00412607">
              <w:rPr>
                <w:rFonts w:ascii="Arial" w:hAnsi="Arial" w:cs="Arial"/>
              </w:rPr>
              <w:t>y</w:t>
            </w:r>
            <w:r>
              <w:rPr>
                <w:rFonts w:ascii="Arial" w:hAnsi="Arial" w:cs="Arial"/>
              </w:rPr>
              <w:t xml:space="preserve">. </w:t>
            </w:r>
          </w:p>
          <w:p w14:paraId="69DAF75B" w14:textId="42920CE5" w:rsidR="00452A6C" w:rsidRPr="00255192" w:rsidRDefault="00452A6C" w:rsidP="00F55097">
            <w:pPr>
              <w:rPr>
                <w:rFonts w:ascii="Arial" w:hAnsi="Arial" w:cs="Arial"/>
              </w:rPr>
            </w:pPr>
          </w:p>
        </w:tc>
      </w:tr>
      <w:tr w:rsidR="00DF49C6" w:rsidRPr="00255192" w14:paraId="1FF1BF36" w14:textId="77777777" w:rsidTr="000D6634">
        <w:tc>
          <w:tcPr>
            <w:tcW w:w="5596" w:type="dxa"/>
            <w:gridSpan w:val="6"/>
            <w:vMerge w:val="restart"/>
            <w:shd w:val="clear" w:color="auto" w:fill="auto"/>
          </w:tcPr>
          <w:p w14:paraId="71BF35BD" w14:textId="77777777" w:rsidR="00DF49C6" w:rsidRDefault="00DF49C6" w:rsidP="00416556">
            <w:pPr>
              <w:rPr>
                <w:rFonts w:ascii="Arial" w:hAnsi="Arial" w:cs="Arial"/>
                <w:b/>
              </w:rPr>
            </w:pPr>
          </w:p>
          <w:p w14:paraId="4F7D9237" w14:textId="77777777" w:rsidR="00DF49C6" w:rsidRDefault="00DF49C6" w:rsidP="00416556">
            <w:pPr>
              <w:rPr>
                <w:rFonts w:ascii="Arial" w:hAnsi="Arial" w:cs="Arial"/>
                <w:b/>
              </w:rPr>
            </w:pPr>
          </w:p>
          <w:p w14:paraId="1F5F19E1" w14:textId="1CC86950" w:rsidR="00DF49C6" w:rsidRPr="00255192" w:rsidRDefault="00DF49C6" w:rsidP="00416556">
            <w:pPr>
              <w:rPr>
                <w:rFonts w:ascii="Arial" w:hAnsi="Arial" w:cs="Arial"/>
              </w:rPr>
            </w:pPr>
            <w:r w:rsidRPr="00255192">
              <w:rPr>
                <w:rFonts w:ascii="Arial" w:hAnsi="Arial" w:cs="Arial"/>
                <w:b/>
              </w:rPr>
              <w:t>6.</w:t>
            </w:r>
            <w:r w:rsidRPr="00255192">
              <w:rPr>
                <w:rFonts w:ascii="Arial" w:hAnsi="Arial" w:cs="Arial"/>
              </w:rPr>
              <w:t xml:space="preserve"> Describe the</w:t>
            </w:r>
            <w:r w:rsidRPr="00255192">
              <w:rPr>
                <w:rFonts w:ascii="Arial" w:hAnsi="Arial" w:cs="Arial"/>
                <w:b/>
              </w:rPr>
              <w:t xml:space="preserve"> likely positive or negative impact(s)</w:t>
            </w:r>
            <w:r>
              <w:rPr>
                <w:rFonts w:ascii="Arial" w:hAnsi="Arial" w:cs="Arial"/>
              </w:rPr>
              <w:t xml:space="preserve"> </w:t>
            </w:r>
            <w:r w:rsidRPr="00255192">
              <w:rPr>
                <w:rFonts w:ascii="Arial" w:hAnsi="Arial" w:cs="Arial"/>
              </w:rPr>
              <w:t xml:space="preserve">the </w:t>
            </w:r>
            <w:r>
              <w:rPr>
                <w:rFonts w:ascii="Arial" w:hAnsi="Arial" w:cs="Arial"/>
              </w:rPr>
              <w:t>policy/</w:t>
            </w:r>
            <w:r w:rsidRPr="00255192">
              <w:rPr>
                <w:rFonts w:ascii="Arial" w:hAnsi="Arial" w:cs="Arial"/>
              </w:rPr>
              <w:t>proposal could have on the groups identified in part 4</w:t>
            </w:r>
            <w:r w:rsidR="00074509">
              <w:rPr>
                <w:rFonts w:ascii="Arial" w:hAnsi="Arial" w:cs="Arial"/>
              </w:rPr>
              <w:t>.</w:t>
            </w:r>
          </w:p>
        </w:tc>
        <w:tc>
          <w:tcPr>
            <w:tcW w:w="3969" w:type="dxa"/>
            <w:gridSpan w:val="4"/>
            <w:shd w:val="clear" w:color="auto" w:fill="B8CCE4" w:themeFill="accent1" w:themeFillTint="66"/>
          </w:tcPr>
          <w:p w14:paraId="1E7094AC" w14:textId="77777777" w:rsidR="00DF49C6" w:rsidRPr="00255192" w:rsidRDefault="00DF49C6" w:rsidP="00416556">
            <w:pPr>
              <w:rPr>
                <w:rFonts w:ascii="Arial" w:hAnsi="Arial" w:cs="Arial"/>
              </w:rPr>
            </w:pPr>
            <w:r w:rsidRPr="00255192">
              <w:rPr>
                <w:rFonts w:ascii="Arial" w:hAnsi="Arial" w:cs="Arial"/>
                <w:b/>
              </w:rPr>
              <w:t>Positive impact(s)</w:t>
            </w:r>
          </w:p>
        </w:tc>
        <w:tc>
          <w:tcPr>
            <w:tcW w:w="5293" w:type="dxa"/>
            <w:gridSpan w:val="7"/>
            <w:shd w:val="clear" w:color="auto" w:fill="B8CCE4" w:themeFill="accent1" w:themeFillTint="66"/>
          </w:tcPr>
          <w:p w14:paraId="60044C58" w14:textId="77777777" w:rsidR="00DF49C6" w:rsidRPr="00255192" w:rsidRDefault="00DF49C6" w:rsidP="00416556">
            <w:pPr>
              <w:rPr>
                <w:rFonts w:ascii="Arial" w:hAnsi="Arial" w:cs="Arial"/>
              </w:rPr>
            </w:pPr>
            <w:r w:rsidRPr="00255192">
              <w:rPr>
                <w:rFonts w:ascii="Arial" w:hAnsi="Arial" w:cs="Arial"/>
                <w:b/>
              </w:rPr>
              <w:t>Negative impact(s)</w:t>
            </w:r>
          </w:p>
        </w:tc>
      </w:tr>
      <w:tr w:rsidR="00DF49C6" w:rsidRPr="00255192" w14:paraId="687EA17A" w14:textId="77777777" w:rsidTr="00074509">
        <w:trPr>
          <w:trHeight w:val="1547"/>
        </w:trPr>
        <w:tc>
          <w:tcPr>
            <w:tcW w:w="5596" w:type="dxa"/>
            <w:gridSpan w:val="6"/>
            <w:vMerge/>
            <w:tcBorders>
              <w:bottom w:val="single" w:sz="4" w:space="0" w:color="auto"/>
            </w:tcBorders>
            <w:shd w:val="clear" w:color="auto" w:fill="auto"/>
          </w:tcPr>
          <w:p w14:paraId="18413C08" w14:textId="77777777" w:rsidR="00DF49C6" w:rsidRPr="00255192" w:rsidRDefault="00DF49C6" w:rsidP="00416556">
            <w:pPr>
              <w:rPr>
                <w:rFonts w:ascii="Arial" w:hAnsi="Arial" w:cs="Arial"/>
              </w:rPr>
            </w:pPr>
          </w:p>
        </w:tc>
        <w:tc>
          <w:tcPr>
            <w:tcW w:w="3969" w:type="dxa"/>
            <w:gridSpan w:val="4"/>
            <w:shd w:val="clear" w:color="auto" w:fill="auto"/>
          </w:tcPr>
          <w:p w14:paraId="19A8C857" w14:textId="6255B75F" w:rsidR="00DF49C6" w:rsidRPr="00BA4185" w:rsidRDefault="00DF49C6" w:rsidP="00F55097">
            <w:pPr>
              <w:pStyle w:val="ListParagraph"/>
              <w:ind w:left="420"/>
              <w:rPr>
                <w:rFonts w:ascii="Arial" w:hAnsi="Arial" w:cs="Arial"/>
              </w:rPr>
            </w:pPr>
          </w:p>
        </w:tc>
        <w:tc>
          <w:tcPr>
            <w:tcW w:w="5293" w:type="dxa"/>
            <w:gridSpan w:val="7"/>
            <w:shd w:val="clear" w:color="auto" w:fill="auto"/>
          </w:tcPr>
          <w:p w14:paraId="077EB685" w14:textId="35F070AB" w:rsidR="00092817" w:rsidRDefault="00092817" w:rsidP="00092817">
            <w:pPr>
              <w:pStyle w:val="ListParagraph"/>
              <w:ind w:left="420"/>
              <w:rPr>
                <w:rFonts w:ascii="Arial" w:hAnsi="Arial" w:cs="Arial"/>
              </w:rPr>
            </w:pPr>
          </w:p>
          <w:p w14:paraId="074B65B4" w14:textId="77777777" w:rsidR="00074509" w:rsidRDefault="00BA4185" w:rsidP="0066772A">
            <w:pPr>
              <w:pStyle w:val="ListParagraph"/>
              <w:numPr>
                <w:ilvl w:val="0"/>
                <w:numId w:val="9"/>
              </w:numPr>
              <w:rPr>
                <w:rFonts w:ascii="Arial" w:hAnsi="Arial" w:cs="Arial"/>
              </w:rPr>
            </w:pPr>
            <w:r w:rsidRPr="00074509">
              <w:rPr>
                <w:rFonts w:ascii="Arial" w:hAnsi="Arial" w:cs="Arial"/>
              </w:rPr>
              <w:t>A</w:t>
            </w:r>
            <w:r w:rsidR="00287429" w:rsidRPr="00074509">
              <w:rPr>
                <w:rFonts w:ascii="Arial" w:hAnsi="Arial" w:cs="Arial"/>
              </w:rPr>
              <w:t>ccessib</w:t>
            </w:r>
            <w:r w:rsidRPr="00074509">
              <w:rPr>
                <w:rFonts w:ascii="Arial" w:hAnsi="Arial" w:cs="Arial"/>
              </w:rPr>
              <w:t>ility</w:t>
            </w:r>
            <w:r w:rsidR="00287429" w:rsidRPr="00074509">
              <w:rPr>
                <w:rFonts w:ascii="Arial" w:hAnsi="Arial" w:cs="Arial"/>
              </w:rPr>
              <w:t xml:space="preserve"> for those with </w:t>
            </w:r>
            <w:r w:rsidR="00BC462A" w:rsidRPr="00074509">
              <w:rPr>
                <w:rFonts w:ascii="Arial" w:hAnsi="Arial" w:cs="Arial"/>
              </w:rPr>
              <w:t xml:space="preserve">a </w:t>
            </w:r>
            <w:r w:rsidR="00287429" w:rsidRPr="00074509">
              <w:rPr>
                <w:rFonts w:ascii="Arial" w:hAnsi="Arial" w:cs="Arial"/>
              </w:rPr>
              <w:t xml:space="preserve">disability which requires </w:t>
            </w:r>
            <w:r w:rsidR="00BC462A" w:rsidRPr="00074509">
              <w:rPr>
                <w:rFonts w:ascii="Arial" w:hAnsi="Arial" w:cs="Arial"/>
              </w:rPr>
              <w:t xml:space="preserve">an </w:t>
            </w:r>
            <w:r w:rsidR="00287429" w:rsidRPr="00074509">
              <w:rPr>
                <w:rFonts w:ascii="Arial" w:hAnsi="Arial" w:cs="Arial"/>
              </w:rPr>
              <w:t>alternative communication format.</w:t>
            </w:r>
          </w:p>
          <w:p w14:paraId="51BCFF37" w14:textId="77777777" w:rsidR="00074509" w:rsidRDefault="00F55097" w:rsidP="0066772A">
            <w:pPr>
              <w:pStyle w:val="ListParagraph"/>
              <w:numPr>
                <w:ilvl w:val="0"/>
                <w:numId w:val="9"/>
              </w:numPr>
              <w:rPr>
                <w:rFonts w:ascii="Arial" w:hAnsi="Arial" w:cs="Arial"/>
              </w:rPr>
            </w:pPr>
            <w:r w:rsidRPr="00074509">
              <w:rPr>
                <w:rFonts w:ascii="Arial" w:hAnsi="Arial" w:cs="Arial"/>
              </w:rPr>
              <w:t xml:space="preserve">It is recognised that </w:t>
            </w:r>
            <w:r w:rsidR="00287429" w:rsidRPr="00074509">
              <w:rPr>
                <w:rFonts w:ascii="Arial" w:hAnsi="Arial" w:cs="Arial"/>
              </w:rPr>
              <w:t>a disproportionate number of women are victims of domestic abuse</w:t>
            </w:r>
            <w:r w:rsidRPr="00074509">
              <w:rPr>
                <w:rFonts w:ascii="Arial" w:hAnsi="Arial" w:cs="Arial"/>
              </w:rPr>
              <w:t xml:space="preserve"> with an importance of providing advice and support for these victims and families.</w:t>
            </w:r>
            <w:r w:rsidR="00BA4185" w:rsidRPr="00074509">
              <w:rPr>
                <w:rFonts w:ascii="Arial" w:hAnsi="Arial" w:cs="Arial"/>
              </w:rPr>
              <w:t xml:space="preserve"> However, it is reco</w:t>
            </w:r>
            <w:r w:rsidRPr="00074509">
              <w:rPr>
                <w:rFonts w:ascii="Arial" w:hAnsi="Arial" w:cs="Arial"/>
              </w:rPr>
              <w:t xml:space="preserve">gnised that domestic abuse can also occur between </w:t>
            </w:r>
            <w:r w:rsidR="00287429" w:rsidRPr="00074509">
              <w:rPr>
                <w:rFonts w:ascii="Arial" w:hAnsi="Arial" w:cs="Arial"/>
              </w:rPr>
              <w:t xml:space="preserve">all </w:t>
            </w:r>
            <w:r w:rsidR="00287429" w:rsidRPr="00074509">
              <w:rPr>
                <w:rFonts w:ascii="Arial" w:hAnsi="Arial" w:cs="Arial"/>
              </w:rPr>
              <w:lastRenderedPageBreak/>
              <w:t>gender</w:t>
            </w:r>
            <w:r w:rsidR="00DA6728" w:rsidRPr="00074509">
              <w:rPr>
                <w:rFonts w:ascii="Arial" w:hAnsi="Arial" w:cs="Arial"/>
              </w:rPr>
              <w:t>s and sexual orientation</w:t>
            </w:r>
            <w:r w:rsidRPr="00074509">
              <w:rPr>
                <w:rFonts w:ascii="Arial" w:hAnsi="Arial" w:cs="Arial"/>
              </w:rPr>
              <w:t xml:space="preserve"> which means support advice must be available for all victims. </w:t>
            </w:r>
          </w:p>
          <w:p w14:paraId="06E91EDF" w14:textId="345F93FC" w:rsidR="00DF49C6" w:rsidRPr="00074509" w:rsidRDefault="00BA4185" w:rsidP="0066772A">
            <w:pPr>
              <w:pStyle w:val="ListParagraph"/>
              <w:numPr>
                <w:ilvl w:val="0"/>
                <w:numId w:val="9"/>
              </w:numPr>
              <w:rPr>
                <w:rFonts w:ascii="Arial" w:hAnsi="Arial" w:cs="Arial"/>
              </w:rPr>
            </w:pPr>
            <w:r w:rsidRPr="00074509">
              <w:rPr>
                <w:rFonts w:ascii="Arial" w:hAnsi="Arial" w:cs="Arial"/>
              </w:rPr>
              <w:t>L</w:t>
            </w:r>
            <w:r w:rsidR="00DA6728" w:rsidRPr="00074509">
              <w:rPr>
                <w:rFonts w:ascii="Arial" w:hAnsi="Arial" w:cs="Arial"/>
              </w:rPr>
              <w:t xml:space="preserve">anguage barrier for those whom English not their first language in accessing support. </w:t>
            </w:r>
          </w:p>
          <w:p w14:paraId="5BBC7919" w14:textId="4F8DD374" w:rsidR="00092817" w:rsidRPr="00DA6728" w:rsidRDefault="00092817" w:rsidP="00092817">
            <w:pPr>
              <w:pStyle w:val="ListParagraph"/>
              <w:ind w:left="420"/>
              <w:rPr>
                <w:rFonts w:ascii="Arial" w:hAnsi="Arial" w:cs="Arial"/>
              </w:rPr>
            </w:pPr>
          </w:p>
        </w:tc>
      </w:tr>
      <w:tr w:rsidR="00DF49C6" w:rsidRPr="00255192" w14:paraId="7B428CAD" w14:textId="77777777" w:rsidTr="00074509">
        <w:tc>
          <w:tcPr>
            <w:tcW w:w="5596" w:type="dxa"/>
            <w:gridSpan w:val="6"/>
            <w:shd w:val="clear" w:color="auto" w:fill="auto"/>
          </w:tcPr>
          <w:p w14:paraId="5D05A6A7" w14:textId="77777777" w:rsidR="00DF49C6" w:rsidRDefault="00DF49C6" w:rsidP="00416556">
            <w:pPr>
              <w:jc w:val="both"/>
              <w:rPr>
                <w:rFonts w:ascii="Arial" w:hAnsi="Arial" w:cs="Arial"/>
                <w:b/>
              </w:rPr>
            </w:pPr>
          </w:p>
          <w:p w14:paraId="3CD72CA2" w14:textId="77777777" w:rsidR="00DF49C6" w:rsidRPr="00255192" w:rsidRDefault="00DF49C6" w:rsidP="00416556">
            <w:pPr>
              <w:jc w:val="both"/>
              <w:rPr>
                <w:rFonts w:ascii="Arial" w:hAnsi="Arial" w:cs="Arial"/>
                <w:i/>
              </w:rPr>
            </w:pPr>
            <w:r>
              <w:rPr>
                <w:rFonts w:ascii="Arial" w:hAnsi="Arial" w:cs="Arial"/>
                <w:b/>
              </w:rPr>
              <w:t>7</w:t>
            </w:r>
            <w:r w:rsidRPr="00255192">
              <w:rPr>
                <w:rFonts w:ascii="Arial" w:hAnsi="Arial" w:cs="Arial"/>
                <w:b/>
              </w:rPr>
              <w:t xml:space="preserve">. </w:t>
            </w:r>
            <w:r w:rsidRPr="00255192">
              <w:rPr>
                <w:rFonts w:ascii="Arial" w:hAnsi="Arial" w:cs="Arial"/>
              </w:rPr>
              <w:t xml:space="preserve">What </w:t>
            </w:r>
            <w:r w:rsidRPr="00255192">
              <w:rPr>
                <w:rFonts w:ascii="Arial" w:hAnsi="Arial" w:cs="Arial"/>
                <w:b/>
              </w:rPr>
              <w:t xml:space="preserve">actions </w:t>
            </w:r>
            <w:r w:rsidRPr="00255192">
              <w:rPr>
                <w:rFonts w:ascii="Arial" w:hAnsi="Arial" w:cs="Arial"/>
              </w:rPr>
              <w:t xml:space="preserve">are </w:t>
            </w:r>
            <w:r w:rsidRPr="00255192">
              <w:rPr>
                <w:rFonts w:ascii="Arial" w:hAnsi="Arial" w:cs="Arial"/>
                <w:b/>
              </w:rPr>
              <w:t>required</w:t>
            </w:r>
            <w:r w:rsidRPr="00255192">
              <w:rPr>
                <w:rFonts w:ascii="Arial" w:hAnsi="Arial" w:cs="Arial"/>
              </w:rPr>
              <w:t xml:space="preserve"> to address the impacts arising from this assessment? </w:t>
            </w:r>
            <w:r w:rsidRPr="00255192">
              <w:rPr>
                <w:rFonts w:ascii="Arial" w:hAnsi="Arial" w:cs="Arial"/>
                <w:i/>
              </w:rPr>
              <w:t>(This might include; collecting additional data, putting monitoring in place, specific action</w:t>
            </w:r>
            <w:r>
              <w:rPr>
                <w:rFonts w:ascii="Arial" w:hAnsi="Arial" w:cs="Arial"/>
                <w:i/>
              </w:rPr>
              <w:t>s to mitigate</w:t>
            </w:r>
            <w:r w:rsidRPr="00255192">
              <w:rPr>
                <w:rFonts w:ascii="Arial" w:hAnsi="Arial" w:cs="Arial"/>
                <w:i/>
              </w:rPr>
              <w:t xml:space="preserve"> negative impact</w:t>
            </w:r>
            <w:r>
              <w:rPr>
                <w:rFonts w:ascii="Arial" w:hAnsi="Arial" w:cs="Arial"/>
                <w:i/>
              </w:rPr>
              <w:t>s</w:t>
            </w:r>
            <w:r w:rsidRPr="00255192">
              <w:rPr>
                <w:rFonts w:ascii="Arial" w:hAnsi="Arial" w:cs="Arial"/>
                <w:i/>
              </w:rPr>
              <w:t>).</w:t>
            </w:r>
          </w:p>
          <w:p w14:paraId="25D82622" w14:textId="77777777" w:rsidR="00DF49C6" w:rsidRPr="00255192" w:rsidRDefault="00DF49C6" w:rsidP="00416556">
            <w:pPr>
              <w:rPr>
                <w:rFonts w:ascii="Arial" w:hAnsi="Arial" w:cs="Arial"/>
              </w:rPr>
            </w:pPr>
          </w:p>
        </w:tc>
        <w:tc>
          <w:tcPr>
            <w:tcW w:w="9262" w:type="dxa"/>
            <w:gridSpan w:val="11"/>
            <w:shd w:val="clear" w:color="auto" w:fill="auto"/>
          </w:tcPr>
          <w:p w14:paraId="1DC3059E" w14:textId="77777777" w:rsidR="00074509" w:rsidRDefault="00DA6728" w:rsidP="0066772A">
            <w:pPr>
              <w:pStyle w:val="ListParagraph"/>
              <w:numPr>
                <w:ilvl w:val="0"/>
                <w:numId w:val="10"/>
              </w:numPr>
              <w:rPr>
                <w:rFonts w:ascii="Arial" w:hAnsi="Arial" w:cs="Arial"/>
              </w:rPr>
            </w:pPr>
            <w:r w:rsidRPr="00074509">
              <w:rPr>
                <w:rFonts w:ascii="Arial" w:hAnsi="Arial" w:cs="Arial"/>
              </w:rPr>
              <w:t>This policy can be made available in alternative formats upon request such as braille and large font.</w:t>
            </w:r>
          </w:p>
          <w:p w14:paraId="2C6EE0F3" w14:textId="1F5DF13A" w:rsidR="00074509" w:rsidRDefault="00DA6728" w:rsidP="0066772A">
            <w:pPr>
              <w:pStyle w:val="ListParagraph"/>
              <w:numPr>
                <w:ilvl w:val="0"/>
                <w:numId w:val="10"/>
              </w:numPr>
              <w:rPr>
                <w:rFonts w:ascii="Arial" w:hAnsi="Arial" w:cs="Arial"/>
              </w:rPr>
            </w:pPr>
            <w:r w:rsidRPr="00074509">
              <w:rPr>
                <w:rFonts w:ascii="Arial" w:hAnsi="Arial" w:cs="Arial"/>
              </w:rPr>
              <w:t xml:space="preserve">The </w:t>
            </w:r>
            <w:r w:rsidR="00074509">
              <w:rPr>
                <w:rFonts w:ascii="Arial" w:hAnsi="Arial" w:cs="Arial"/>
              </w:rPr>
              <w:t>Co-operative</w:t>
            </w:r>
            <w:r w:rsidRPr="00074509">
              <w:rPr>
                <w:rFonts w:ascii="Arial" w:hAnsi="Arial" w:cs="Arial"/>
              </w:rPr>
              <w:t xml:space="preserve"> recognises that domestic abuse is not perpetrated exclusively by men in heterosexual relationships</w:t>
            </w:r>
            <w:r w:rsidR="00BC462A" w:rsidRPr="00074509">
              <w:rPr>
                <w:rFonts w:ascii="Arial" w:hAnsi="Arial" w:cs="Arial"/>
              </w:rPr>
              <w:t>. Therefore</w:t>
            </w:r>
            <w:r w:rsidR="00092817" w:rsidRPr="00074509">
              <w:rPr>
                <w:rFonts w:ascii="Arial" w:hAnsi="Arial" w:cs="Arial"/>
              </w:rPr>
              <w:t>,</w:t>
            </w:r>
            <w:r w:rsidR="00BC462A" w:rsidRPr="00074509">
              <w:rPr>
                <w:rFonts w:ascii="Arial" w:hAnsi="Arial" w:cs="Arial"/>
              </w:rPr>
              <w:t xml:space="preserve"> </w:t>
            </w:r>
            <w:r w:rsidR="00F4637D" w:rsidRPr="00074509">
              <w:rPr>
                <w:rFonts w:ascii="Arial" w:hAnsi="Arial" w:cs="Arial"/>
              </w:rPr>
              <w:t xml:space="preserve">a variety of </w:t>
            </w:r>
            <w:r w:rsidR="00BC462A" w:rsidRPr="00074509">
              <w:rPr>
                <w:rFonts w:ascii="Arial" w:hAnsi="Arial" w:cs="Arial"/>
              </w:rPr>
              <w:t xml:space="preserve">support agency contact numbers are made available for </w:t>
            </w:r>
            <w:r w:rsidR="00F4637D" w:rsidRPr="00074509">
              <w:rPr>
                <w:rFonts w:ascii="Arial" w:hAnsi="Arial" w:cs="Arial"/>
              </w:rPr>
              <w:t>all genders, sexual orientation and BME communities.</w:t>
            </w:r>
          </w:p>
          <w:p w14:paraId="752EB47C" w14:textId="77777777" w:rsidR="00074509" w:rsidRDefault="00F4637D" w:rsidP="0066772A">
            <w:pPr>
              <w:pStyle w:val="ListParagraph"/>
              <w:numPr>
                <w:ilvl w:val="0"/>
                <w:numId w:val="10"/>
              </w:numPr>
              <w:rPr>
                <w:rFonts w:ascii="Arial" w:hAnsi="Arial" w:cs="Arial"/>
              </w:rPr>
            </w:pPr>
            <w:r w:rsidRPr="00074509">
              <w:rPr>
                <w:rFonts w:ascii="Arial" w:hAnsi="Arial" w:cs="Arial"/>
              </w:rPr>
              <w:t>Same sex interviews are available on request.</w:t>
            </w:r>
          </w:p>
          <w:p w14:paraId="3D68DF12" w14:textId="7613EB16" w:rsidR="00DF49C6" w:rsidRPr="00074509" w:rsidRDefault="00F4637D" w:rsidP="0066772A">
            <w:pPr>
              <w:pStyle w:val="ListParagraph"/>
              <w:numPr>
                <w:ilvl w:val="0"/>
                <w:numId w:val="10"/>
              </w:numPr>
              <w:rPr>
                <w:rFonts w:ascii="Arial" w:hAnsi="Arial" w:cs="Arial"/>
              </w:rPr>
            </w:pPr>
            <w:r w:rsidRPr="00074509">
              <w:rPr>
                <w:rFonts w:ascii="Arial" w:hAnsi="Arial" w:cs="Arial"/>
              </w:rPr>
              <w:t xml:space="preserve">An interpreter service is available on request. </w:t>
            </w:r>
          </w:p>
        </w:tc>
      </w:tr>
    </w:tbl>
    <w:p w14:paraId="431BD291" w14:textId="77777777" w:rsidR="00DF49C6" w:rsidRDefault="00DF49C6" w:rsidP="00D13B82">
      <w:pPr>
        <w:rPr>
          <w:rFonts w:ascii="Arial" w:hAnsi="Arial" w:cs="Arial"/>
        </w:rPr>
      </w:pPr>
    </w:p>
    <w:p w14:paraId="1D69D91F" w14:textId="11E0C827" w:rsidR="00DF49C6" w:rsidRPr="00873970" w:rsidRDefault="00DF49C6" w:rsidP="00DF49C6">
      <w:pPr>
        <w:ind w:firstLine="426"/>
        <w:rPr>
          <w:rFonts w:ascii="Arial" w:hAnsi="Arial" w:cs="Arial"/>
        </w:rPr>
      </w:pPr>
      <w:r w:rsidRPr="00873970">
        <w:rPr>
          <w:rFonts w:ascii="Arial" w:hAnsi="Arial" w:cs="Arial"/>
        </w:rPr>
        <w:t xml:space="preserve">Signed: </w:t>
      </w:r>
      <w:r w:rsidR="00DA56BE">
        <w:rPr>
          <w:rFonts w:ascii="Arial" w:hAnsi="Arial" w:cs="Arial"/>
          <w:noProof/>
        </w:rPr>
        <w:t xml:space="preserve">   </w:t>
      </w:r>
      <w:r w:rsidR="00074509">
        <w:rPr>
          <w:rFonts w:ascii="Arial" w:hAnsi="Arial" w:cs="Arial"/>
          <w:noProof/>
        </w:rPr>
        <w:t>Marisa McCarthy</w:t>
      </w:r>
      <w:r w:rsidR="00074509">
        <w:rPr>
          <w:rFonts w:ascii="Arial" w:hAnsi="Arial" w:cs="Arial"/>
          <w:noProof/>
        </w:rPr>
        <w:tab/>
      </w:r>
      <w:r w:rsidR="00074509">
        <w:rPr>
          <w:rFonts w:ascii="Arial" w:hAnsi="Arial" w:cs="Arial"/>
          <w:noProof/>
        </w:rPr>
        <w:tab/>
      </w:r>
      <w:r w:rsidR="009C5D4D">
        <w:rPr>
          <w:rFonts w:ascii="Arial" w:hAnsi="Arial" w:cs="Arial"/>
          <w:noProof/>
        </w:rPr>
        <w:t xml:space="preserve">  (</w:t>
      </w:r>
      <w:r w:rsidRPr="00873970">
        <w:rPr>
          <w:rFonts w:ascii="Arial" w:hAnsi="Arial" w:cs="Arial"/>
        </w:rPr>
        <w:t xml:space="preserve">Job title): </w:t>
      </w:r>
      <w:r w:rsidR="00D13B82">
        <w:rPr>
          <w:rFonts w:ascii="Arial" w:hAnsi="Arial" w:cs="Arial"/>
        </w:rPr>
        <w:t>Senior Housing Officer</w:t>
      </w:r>
    </w:p>
    <w:p w14:paraId="00BB48F1" w14:textId="77777777" w:rsidR="00DF49C6" w:rsidRPr="00873970" w:rsidRDefault="00DF49C6" w:rsidP="00DF49C6">
      <w:pPr>
        <w:ind w:left="426"/>
        <w:rPr>
          <w:rFonts w:ascii="Arial" w:hAnsi="Arial" w:cs="Arial"/>
        </w:rPr>
      </w:pPr>
    </w:p>
    <w:p w14:paraId="2BE9EE63" w14:textId="5EAF2519" w:rsidR="00DF49C6" w:rsidRPr="00873970" w:rsidRDefault="00DF49C6" w:rsidP="00DF49C6">
      <w:pPr>
        <w:ind w:left="426"/>
        <w:rPr>
          <w:rFonts w:ascii="Arial" w:hAnsi="Arial" w:cs="Arial"/>
        </w:rPr>
      </w:pPr>
      <w:r w:rsidRPr="00873970">
        <w:rPr>
          <w:rFonts w:ascii="Arial" w:hAnsi="Arial" w:cs="Arial"/>
        </w:rPr>
        <w:t xml:space="preserve">Date the Equality Impact Assessment was </w:t>
      </w:r>
      <w:r w:rsidR="00074509">
        <w:rPr>
          <w:rFonts w:ascii="Arial" w:hAnsi="Arial" w:cs="Arial"/>
        </w:rPr>
        <w:t>carried out</w:t>
      </w:r>
      <w:r w:rsidRPr="00873970">
        <w:rPr>
          <w:rFonts w:ascii="Arial" w:hAnsi="Arial" w:cs="Arial"/>
        </w:rPr>
        <w:t>:</w:t>
      </w:r>
      <w:r>
        <w:rPr>
          <w:rFonts w:ascii="Arial" w:hAnsi="Arial" w:cs="Arial"/>
        </w:rPr>
        <w:t xml:space="preserve"> </w:t>
      </w:r>
      <w:r w:rsidR="00074509">
        <w:rPr>
          <w:rFonts w:ascii="Arial" w:hAnsi="Arial" w:cs="Arial"/>
        </w:rPr>
        <w:t>1/8/23</w:t>
      </w:r>
    </w:p>
    <w:p w14:paraId="486B2594" w14:textId="77777777" w:rsidR="00DF49C6" w:rsidRPr="00873970" w:rsidRDefault="00DF49C6" w:rsidP="00DF49C6">
      <w:pPr>
        <w:ind w:left="426"/>
        <w:rPr>
          <w:rFonts w:ascii="Arial" w:hAnsi="Arial" w:cs="Arial"/>
        </w:rPr>
      </w:pPr>
    </w:p>
    <w:p w14:paraId="1EC07BB2" w14:textId="6A614F5D" w:rsidR="00DF49C6" w:rsidRPr="00EC4B4D" w:rsidRDefault="00DF49C6" w:rsidP="00074509">
      <w:pPr>
        <w:ind w:left="426"/>
        <w:rPr>
          <w:rFonts w:ascii="Arial" w:hAnsi="Arial" w:cs="Arial"/>
          <w:b/>
          <w:caps/>
          <w:color w:val="FF0000"/>
        </w:rPr>
      </w:pPr>
      <w:r w:rsidRPr="00873970">
        <w:rPr>
          <w:rFonts w:ascii="Arial" w:hAnsi="Arial" w:cs="Arial"/>
          <w:b/>
          <w:i/>
        </w:rPr>
        <w:t xml:space="preserve">Please attach the completed document as an appendix to your </w:t>
      </w:r>
      <w:r>
        <w:rPr>
          <w:rFonts w:ascii="Arial" w:hAnsi="Arial" w:cs="Arial"/>
          <w:b/>
          <w:i/>
        </w:rPr>
        <w:t>policy/proposal report</w:t>
      </w:r>
    </w:p>
    <w:sectPr w:rsidR="00DF49C6" w:rsidRPr="00EC4B4D" w:rsidSect="00DF49C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D9E8" w14:textId="77777777" w:rsidR="007F751F" w:rsidRDefault="007F751F" w:rsidP="00056C6F">
      <w:pPr>
        <w:spacing w:after="0" w:line="240" w:lineRule="auto"/>
      </w:pPr>
      <w:r>
        <w:separator/>
      </w:r>
    </w:p>
  </w:endnote>
  <w:endnote w:type="continuationSeparator" w:id="0">
    <w:p w14:paraId="59F4BD5C" w14:textId="77777777" w:rsidR="007F751F" w:rsidRDefault="007F751F" w:rsidP="0005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EDDA" w14:textId="77777777" w:rsidR="00D41A72" w:rsidRDefault="00D41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CCAD18" w14:textId="77777777" w:rsidR="00D41A72" w:rsidRDefault="00D4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4B70" w14:textId="77777777" w:rsidR="00D41A72" w:rsidRPr="001741BA" w:rsidRDefault="00D41A72">
    <w:pPr>
      <w:pStyle w:val="Footer"/>
      <w:pBdr>
        <w:top w:val="single" w:sz="4" w:space="1" w:color="auto"/>
      </w:pBdr>
      <w:rPr>
        <w:rFonts w:ascii="Arial" w:hAnsi="Arial" w:cs="Arial"/>
        <w:sz w:val="20"/>
        <w:lang w:val="en-GB"/>
      </w:rPr>
    </w:pPr>
    <w:r w:rsidRPr="00CE3672">
      <w:rPr>
        <w:sz w:val="20"/>
        <w:lang w:val="en-GB"/>
      </w:rPr>
      <w:tab/>
    </w:r>
    <w:r w:rsidRPr="001741BA">
      <w:rPr>
        <w:rStyle w:val="PageNumber"/>
        <w:rFonts w:ascii="Arial" w:hAnsi="Arial" w:cs="Arial"/>
        <w:sz w:val="20"/>
      </w:rPr>
      <w:fldChar w:fldCharType="begin"/>
    </w:r>
    <w:r w:rsidRPr="001741BA">
      <w:rPr>
        <w:rStyle w:val="PageNumber"/>
        <w:rFonts w:ascii="Arial" w:hAnsi="Arial" w:cs="Arial"/>
        <w:sz w:val="20"/>
      </w:rPr>
      <w:instrText xml:space="preserve"> PAGE </w:instrText>
    </w:r>
    <w:r w:rsidRPr="001741BA">
      <w:rPr>
        <w:rStyle w:val="PageNumber"/>
        <w:rFonts w:ascii="Arial" w:hAnsi="Arial" w:cs="Arial"/>
        <w:sz w:val="20"/>
      </w:rPr>
      <w:fldChar w:fldCharType="separate"/>
    </w:r>
    <w:r w:rsidR="00EC6333" w:rsidRPr="001741BA">
      <w:rPr>
        <w:rStyle w:val="PageNumber"/>
        <w:rFonts w:ascii="Arial" w:hAnsi="Arial" w:cs="Arial"/>
        <w:noProof/>
        <w:sz w:val="20"/>
      </w:rPr>
      <w:t>13</w:t>
    </w:r>
    <w:r w:rsidRPr="001741BA">
      <w:rPr>
        <w:rStyle w:val="PageNumber"/>
        <w:rFonts w:ascii="Arial" w:hAnsi="Arial" w:cs="Arial"/>
        <w:sz w:val="20"/>
      </w:rPr>
      <w:fldChar w:fldCharType="end"/>
    </w:r>
  </w:p>
  <w:p w14:paraId="5A02F65B" w14:textId="77777777" w:rsidR="00D41A72" w:rsidRDefault="00D41A72">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2858" w14:textId="77777777" w:rsidR="00D41A72" w:rsidRDefault="00D41A72">
    <w:pPr>
      <w:pStyle w:val="Footer"/>
      <w:framePr w:wrap="around" w:vAnchor="text" w:hAnchor="margin" w:xAlign="center" w:y="1"/>
      <w:rPr>
        <w:rStyle w:val="PageNumber"/>
      </w:rPr>
    </w:pPr>
  </w:p>
  <w:p w14:paraId="11D79D80" w14:textId="77777777" w:rsidR="00D41A72" w:rsidRDefault="00D4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1902" w14:textId="77777777" w:rsidR="007F751F" w:rsidRDefault="007F751F" w:rsidP="00056C6F">
      <w:pPr>
        <w:spacing w:after="0" w:line="240" w:lineRule="auto"/>
      </w:pPr>
      <w:r>
        <w:separator/>
      </w:r>
    </w:p>
  </w:footnote>
  <w:footnote w:type="continuationSeparator" w:id="0">
    <w:p w14:paraId="14292824" w14:textId="77777777" w:rsidR="007F751F" w:rsidRDefault="007F751F" w:rsidP="00056C6F">
      <w:pPr>
        <w:spacing w:after="0" w:line="240" w:lineRule="auto"/>
      </w:pPr>
      <w:r>
        <w:continuationSeparator/>
      </w:r>
    </w:p>
  </w:footnote>
  <w:footnote w:id="1">
    <w:p w14:paraId="3F2139D1" w14:textId="0B3481E8" w:rsidR="007F6D0A" w:rsidRPr="00B62508" w:rsidRDefault="007F6D0A" w:rsidP="007F6D0A">
      <w:pPr>
        <w:pStyle w:val="FootnoteText"/>
        <w:rPr>
          <w:rFonts w:ascii="Arial" w:hAnsi="Arial"/>
        </w:rPr>
      </w:pPr>
      <w:bookmarkStart w:id="2" w:name="_Hlk101772845"/>
      <w:r w:rsidRPr="00B62508">
        <w:rPr>
          <w:rStyle w:val="FootnoteReference"/>
          <w:rFonts w:ascii="Arial" w:hAnsi="Arial"/>
        </w:rPr>
        <w:footnoteRef/>
      </w:r>
      <w:r w:rsidRPr="00B62508">
        <w:rPr>
          <w:rFonts w:ascii="Arial" w:hAnsi="Arial"/>
        </w:rPr>
        <w:t xml:space="preserve"> The Equality Act 2010 identifies the “protected characteristics” as age, disability, marriage and civil partnership, </w:t>
      </w:r>
      <w:r w:rsidR="00DF6E6A" w:rsidRPr="00B62508">
        <w:rPr>
          <w:rFonts w:ascii="Arial" w:hAnsi="Arial"/>
        </w:rPr>
        <w:t xml:space="preserve">pregnancy and maternity, </w:t>
      </w:r>
      <w:r w:rsidRPr="00B62508">
        <w:rPr>
          <w:rFonts w:ascii="Arial" w:hAnsi="Arial"/>
        </w:rPr>
        <w:t xml:space="preserve">race, religion or belief, </w:t>
      </w:r>
      <w:r w:rsidR="00DF6E6A" w:rsidRPr="00B62508">
        <w:rPr>
          <w:rFonts w:ascii="Arial" w:hAnsi="Arial"/>
        </w:rPr>
        <w:t>sex,</w:t>
      </w:r>
      <w:r w:rsidRPr="00B62508">
        <w:rPr>
          <w:rFonts w:ascii="Arial" w:hAnsi="Arial"/>
        </w:rPr>
        <w:t xml:space="preserve"> gender reassignment and sexual orientation.</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DAD" w14:textId="2930BAB8" w:rsidR="00D41A72" w:rsidRDefault="001741BA" w:rsidP="00C01CB0">
    <w:pPr>
      <w:pStyle w:val="Title"/>
      <w:ind w:right="98" w:firstLine="720"/>
      <w:jc w:val="left"/>
      <w:rPr>
        <w:rFonts w:ascii="Arial" w:hAnsi="Arial" w:cs="Arial"/>
        <w:sz w:val="26"/>
      </w:rPr>
    </w:pPr>
    <w:r>
      <w:rPr>
        <w:rFonts w:ascii="Calibri" w:hAnsi="Calibri"/>
        <w:noProof/>
        <w:sz w:val="28"/>
        <w:szCs w:val="28"/>
        <w:lang w:eastAsia="en-GB"/>
      </w:rPr>
      <w:drawing>
        <wp:anchor distT="0" distB="0" distL="114300" distR="114300" simplePos="0" relativeHeight="251657216" behindDoc="0" locked="0" layoutInCell="1" allowOverlap="1" wp14:anchorId="17B992AC" wp14:editId="5FA039EE">
          <wp:simplePos x="0" y="0"/>
          <wp:positionH relativeFrom="margin">
            <wp:align>right</wp:align>
          </wp:positionH>
          <wp:positionV relativeFrom="paragraph">
            <wp:posOffset>-218440</wp:posOffset>
          </wp:positionV>
          <wp:extent cx="1504950" cy="552322"/>
          <wp:effectExtent l="0" t="0" r="0" b="635"/>
          <wp:wrapNone/>
          <wp:docPr id="902258621" name="Picture 902258621" descr="DHC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L NEW LOGO"/>
                  <pic:cNvPicPr>
                    <a:picLocks noChangeAspect="1" noChangeArrowheads="1"/>
                  </pic:cNvPicPr>
                </pic:nvPicPr>
                <pic:blipFill>
                  <a:blip r:embed="rId1" cstate="print"/>
                  <a:srcRect/>
                  <a:stretch>
                    <a:fillRect/>
                  </a:stretch>
                </pic:blipFill>
                <pic:spPr bwMode="auto">
                  <a:xfrm>
                    <a:off x="0" y="0"/>
                    <a:ext cx="1504950" cy="5523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2498">
      <w:rPr>
        <w:rFonts w:ascii="Arial" w:hAnsi="Arial" w:cs="Arial"/>
        <w:b/>
        <w:noProof/>
        <w:sz w:val="26"/>
        <w:lang w:val="en-US"/>
      </w:rPr>
      <w:t>Domestic Abuse</w:t>
    </w:r>
    <w:r w:rsidR="00D41A72">
      <w:rPr>
        <w:rFonts w:ascii="Arial" w:hAnsi="Arial" w:cs="Arial"/>
        <w:b/>
        <w:noProof/>
        <w:sz w:val="26"/>
        <w:lang w:val="en-US"/>
      </w:rPr>
      <w:t xml:space="preserve"> Policy </w:t>
    </w:r>
  </w:p>
  <w:p w14:paraId="1141B546" w14:textId="77777777" w:rsidR="00D41A72" w:rsidRDefault="00D41A72">
    <w:pPr>
      <w:pStyle w:val="Header"/>
      <w:rPr>
        <w:sz w:val="26"/>
      </w:rPr>
    </w:pPr>
  </w:p>
  <w:p w14:paraId="20D40696" w14:textId="77777777" w:rsidR="00D41A72" w:rsidRDefault="00D41A72">
    <w:pPr>
      <w:pStyle w:val="Header"/>
      <w:rPr>
        <w:rFonts w:ascii="Arial" w:hAnsi="Arial" w:cs="Arial"/>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3152"/>
      <w:docPartObj>
        <w:docPartGallery w:val="Watermarks"/>
        <w:docPartUnique/>
      </w:docPartObj>
    </w:sdtPr>
    <w:sdtContent>
      <w:p w14:paraId="15FB778E" w14:textId="6ED13E1D" w:rsidR="00517B81" w:rsidRDefault="00000000">
        <w:pPr>
          <w:pStyle w:val="Header"/>
        </w:pPr>
        <w:r>
          <w:rPr>
            <w:noProof/>
          </w:rPr>
          <w:pict w14:anchorId="6B264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9B1"/>
    <w:multiLevelType w:val="multilevel"/>
    <w:tmpl w:val="87CE6690"/>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555DA"/>
    <w:multiLevelType w:val="hybridMultilevel"/>
    <w:tmpl w:val="C82AA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603D4E"/>
    <w:multiLevelType w:val="hybridMultilevel"/>
    <w:tmpl w:val="B9BCE7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3DD2"/>
    <w:multiLevelType w:val="hybridMultilevel"/>
    <w:tmpl w:val="D31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E19B5"/>
    <w:multiLevelType w:val="hybridMultilevel"/>
    <w:tmpl w:val="CD28F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DC76AD"/>
    <w:multiLevelType w:val="multilevel"/>
    <w:tmpl w:val="099879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5A7657"/>
    <w:multiLevelType w:val="hybridMultilevel"/>
    <w:tmpl w:val="62968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9C20C3"/>
    <w:multiLevelType w:val="hybridMultilevel"/>
    <w:tmpl w:val="34F8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73E9B"/>
    <w:multiLevelType w:val="hybridMultilevel"/>
    <w:tmpl w:val="ED18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47F07"/>
    <w:multiLevelType w:val="hybridMultilevel"/>
    <w:tmpl w:val="E2B6E0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B21C32"/>
    <w:multiLevelType w:val="hybridMultilevel"/>
    <w:tmpl w:val="1DCC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369185">
    <w:abstractNumId w:val="5"/>
  </w:num>
  <w:num w:numId="2" w16cid:durableId="430514239">
    <w:abstractNumId w:val="6"/>
  </w:num>
  <w:num w:numId="3" w16cid:durableId="2125883887">
    <w:abstractNumId w:val="10"/>
  </w:num>
  <w:num w:numId="4" w16cid:durableId="491455020">
    <w:abstractNumId w:val="1"/>
  </w:num>
  <w:num w:numId="5" w16cid:durableId="134612845">
    <w:abstractNumId w:val="2"/>
  </w:num>
  <w:num w:numId="6" w16cid:durableId="1490514104">
    <w:abstractNumId w:val="4"/>
  </w:num>
  <w:num w:numId="7" w16cid:durableId="799373143">
    <w:abstractNumId w:val="9"/>
  </w:num>
  <w:num w:numId="8" w16cid:durableId="1387608936">
    <w:abstractNumId w:val="0"/>
  </w:num>
  <w:num w:numId="9" w16cid:durableId="305160663">
    <w:abstractNumId w:val="8"/>
  </w:num>
  <w:num w:numId="10" w16cid:durableId="640504318">
    <w:abstractNumId w:val="7"/>
  </w:num>
  <w:num w:numId="11" w16cid:durableId="3423190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AB"/>
    <w:rsid w:val="00013EFB"/>
    <w:rsid w:val="00017846"/>
    <w:rsid w:val="00020712"/>
    <w:rsid w:val="00043908"/>
    <w:rsid w:val="00056C6F"/>
    <w:rsid w:val="00074509"/>
    <w:rsid w:val="00087F23"/>
    <w:rsid w:val="00092817"/>
    <w:rsid w:val="00096B34"/>
    <w:rsid w:val="000A77FA"/>
    <w:rsid w:val="000D2206"/>
    <w:rsid w:val="000D6634"/>
    <w:rsid w:val="000E3330"/>
    <w:rsid w:val="000E5405"/>
    <w:rsid w:val="000E6E30"/>
    <w:rsid w:val="000F5F7F"/>
    <w:rsid w:val="001346EF"/>
    <w:rsid w:val="001370A9"/>
    <w:rsid w:val="00146428"/>
    <w:rsid w:val="00157055"/>
    <w:rsid w:val="001741BA"/>
    <w:rsid w:val="001829A3"/>
    <w:rsid w:val="00192B21"/>
    <w:rsid w:val="00193FF0"/>
    <w:rsid w:val="00194ECB"/>
    <w:rsid w:val="001A6661"/>
    <w:rsid w:val="001C407A"/>
    <w:rsid w:val="001D6DA0"/>
    <w:rsid w:val="001E2FA3"/>
    <w:rsid w:val="001E68DB"/>
    <w:rsid w:val="0021523A"/>
    <w:rsid w:val="002306C7"/>
    <w:rsid w:val="00250932"/>
    <w:rsid w:val="00261875"/>
    <w:rsid w:val="00272498"/>
    <w:rsid w:val="00286FAD"/>
    <w:rsid w:val="00287429"/>
    <w:rsid w:val="00297AC4"/>
    <w:rsid w:val="002B371B"/>
    <w:rsid w:val="002D696F"/>
    <w:rsid w:val="002E03FF"/>
    <w:rsid w:val="002F425D"/>
    <w:rsid w:val="00334D62"/>
    <w:rsid w:val="003730D2"/>
    <w:rsid w:val="0039329E"/>
    <w:rsid w:val="003B3CB2"/>
    <w:rsid w:val="003B4A0C"/>
    <w:rsid w:val="003F37BF"/>
    <w:rsid w:val="003F6AE9"/>
    <w:rsid w:val="00412607"/>
    <w:rsid w:val="00415D97"/>
    <w:rsid w:val="004256E4"/>
    <w:rsid w:val="00452A6C"/>
    <w:rsid w:val="00482306"/>
    <w:rsid w:val="00482FCA"/>
    <w:rsid w:val="00485929"/>
    <w:rsid w:val="004B1CF1"/>
    <w:rsid w:val="004C3324"/>
    <w:rsid w:val="004C7F15"/>
    <w:rsid w:val="004F4E8A"/>
    <w:rsid w:val="0051401D"/>
    <w:rsid w:val="005167E5"/>
    <w:rsid w:val="00517B81"/>
    <w:rsid w:val="00522258"/>
    <w:rsid w:val="00530B60"/>
    <w:rsid w:val="00552A3F"/>
    <w:rsid w:val="00561CD6"/>
    <w:rsid w:val="00563EB8"/>
    <w:rsid w:val="00584A77"/>
    <w:rsid w:val="00592E6E"/>
    <w:rsid w:val="005A7069"/>
    <w:rsid w:val="005B4A6B"/>
    <w:rsid w:val="005C3345"/>
    <w:rsid w:val="005F1166"/>
    <w:rsid w:val="006003A0"/>
    <w:rsid w:val="00624EC6"/>
    <w:rsid w:val="00633808"/>
    <w:rsid w:val="00642082"/>
    <w:rsid w:val="006559AB"/>
    <w:rsid w:val="006614A1"/>
    <w:rsid w:val="0066772A"/>
    <w:rsid w:val="00686AD8"/>
    <w:rsid w:val="00697356"/>
    <w:rsid w:val="006A0E69"/>
    <w:rsid w:val="006A1FBE"/>
    <w:rsid w:val="006B603F"/>
    <w:rsid w:val="006E1EFE"/>
    <w:rsid w:val="006F72DF"/>
    <w:rsid w:val="00736603"/>
    <w:rsid w:val="00741432"/>
    <w:rsid w:val="00743566"/>
    <w:rsid w:val="007840CD"/>
    <w:rsid w:val="007C62A2"/>
    <w:rsid w:val="007E0108"/>
    <w:rsid w:val="007E34A6"/>
    <w:rsid w:val="007F6D0A"/>
    <w:rsid w:val="007F751F"/>
    <w:rsid w:val="00877D65"/>
    <w:rsid w:val="008A29DF"/>
    <w:rsid w:val="008B5073"/>
    <w:rsid w:val="008D4DA5"/>
    <w:rsid w:val="008F5C11"/>
    <w:rsid w:val="00914F4C"/>
    <w:rsid w:val="00937545"/>
    <w:rsid w:val="009419DD"/>
    <w:rsid w:val="009902D3"/>
    <w:rsid w:val="009A1DDA"/>
    <w:rsid w:val="009B4824"/>
    <w:rsid w:val="009C5D4D"/>
    <w:rsid w:val="009F67B3"/>
    <w:rsid w:val="00A16139"/>
    <w:rsid w:val="00A23828"/>
    <w:rsid w:val="00A245D4"/>
    <w:rsid w:val="00A33B98"/>
    <w:rsid w:val="00A40235"/>
    <w:rsid w:val="00A678D9"/>
    <w:rsid w:val="00A804D3"/>
    <w:rsid w:val="00A81EE4"/>
    <w:rsid w:val="00A84B34"/>
    <w:rsid w:val="00AB1AD5"/>
    <w:rsid w:val="00AB21DE"/>
    <w:rsid w:val="00AB2CF8"/>
    <w:rsid w:val="00AB36B9"/>
    <w:rsid w:val="00AE6971"/>
    <w:rsid w:val="00B10E8D"/>
    <w:rsid w:val="00B243A0"/>
    <w:rsid w:val="00B460B3"/>
    <w:rsid w:val="00B53C61"/>
    <w:rsid w:val="00B62508"/>
    <w:rsid w:val="00B63ED8"/>
    <w:rsid w:val="00B65047"/>
    <w:rsid w:val="00B65905"/>
    <w:rsid w:val="00B836C2"/>
    <w:rsid w:val="00B95B67"/>
    <w:rsid w:val="00BA3976"/>
    <w:rsid w:val="00BA4185"/>
    <w:rsid w:val="00BB34EA"/>
    <w:rsid w:val="00BC2C6F"/>
    <w:rsid w:val="00BC462A"/>
    <w:rsid w:val="00BC6969"/>
    <w:rsid w:val="00BC742E"/>
    <w:rsid w:val="00BD1827"/>
    <w:rsid w:val="00BE2D96"/>
    <w:rsid w:val="00BE5E37"/>
    <w:rsid w:val="00C007F0"/>
    <w:rsid w:val="00C01CB0"/>
    <w:rsid w:val="00C0550F"/>
    <w:rsid w:val="00C05B2F"/>
    <w:rsid w:val="00C06FCF"/>
    <w:rsid w:val="00C128AD"/>
    <w:rsid w:val="00C15B94"/>
    <w:rsid w:val="00C34C59"/>
    <w:rsid w:val="00C5614A"/>
    <w:rsid w:val="00C6676A"/>
    <w:rsid w:val="00C7222A"/>
    <w:rsid w:val="00C97C8A"/>
    <w:rsid w:val="00CA0B85"/>
    <w:rsid w:val="00CB0364"/>
    <w:rsid w:val="00CB37F9"/>
    <w:rsid w:val="00CC735A"/>
    <w:rsid w:val="00CC7D46"/>
    <w:rsid w:val="00CD7663"/>
    <w:rsid w:val="00CE12F9"/>
    <w:rsid w:val="00D13B82"/>
    <w:rsid w:val="00D41A72"/>
    <w:rsid w:val="00D43910"/>
    <w:rsid w:val="00D9229B"/>
    <w:rsid w:val="00D95909"/>
    <w:rsid w:val="00DA56BE"/>
    <w:rsid w:val="00DA6728"/>
    <w:rsid w:val="00DB1A33"/>
    <w:rsid w:val="00DD3F04"/>
    <w:rsid w:val="00DE60FE"/>
    <w:rsid w:val="00DF49C6"/>
    <w:rsid w:val="00DF532C"/>
    <w:rsid w:val="00DF6E6A"/>
    <w:rsid w:val="00E20586"/>
    <w:rsid w:val="00E21AC5"/>
    <w:rsid w:val="00E37DDB"/>
    <w:rsid w:val="00E47815"/>
    <w:rsid w:val="00E87EB5"/>
    <w:rsid w:val="00E967EB"/>
    <w:rsid w:val="00EA5F28"/>
    <w:rsid w:val="00EC4B4D"/>
    <w:rsid w:val="00EC6333"/>
    <w:rsid w:val="00EE7E91"/>
    <w:rsid w:val="00F167BB"/>
    <w:rsid w:val="00F2526E"/>
    <w:rsid w:val="00F35EA2"/>
    <w:rsid w:val="00F429E1"/>
    <w:rsid w:val="00F4637D"/>
    <w:rsid w:val="00F55097"/>
    <w:rsid w:val="00F61BF2"/>
    <w:rsid w:val="00F66CAC"/>
    <w:rsid w:val="00F95E37"/>
    <w:rsid w:val="00FA7E61"/>
    <w:rsid w:val="00FB531C"/>
    <w:rsid w:val="00FC0D24"/>
    <w:rsid w:val="00FC46BF"/>
    <w:rsid w:val="00FD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41D6C"/>
  <w15:docId w15:val="{3D78AA62-8786-4892-A4F4-9709445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E4"/>
  </w:style>
  <w:style w:type="paragraph" w:styleId="Heading1">
    <w:name w:val="heading 1"/>
    <w:basedOn w:val="Normal"/>
    <w:next w:val="Normal"/>
    <w:link w:val="Heading1Char"/>
    <w:uiPriority w:val="9"/>
    <w:qFormat/>
    <w:rsid w:val="00C06F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56C6F"/>
    <w:pPr>
      <w:keepNext/>
      <w:spacing w:after="0" w:line="240" w:lineRule="auto"/>
      <w:outlineLvl w:val="1"/>
    </w:pPr>
    <w:rPr>
      <w:rFonts w:ascii="Arial" w:eastAsia="Times New Roman" w:hAnsi="Arial" w:cs="Times New Roman"/>
      <w:b/>
      <w:sz w:val="24"/>
      <w:szCs w:val="20"/>
    </w:rPr>
  </w:style>
  <w:style w:type="paragraph" w:styleId="Heading7">
    <w:name w:val="heading 7"/>
    <w:basedOn w:val="Normal"/>
    <w:next w:val="Normal"/>
    <w:link w:val="Heading7Char"/>
    <w:qFormat/>
    <w:rsid w:val="00056C6F"/>
    <w:pPr>
      <w:keepNext/>
      <w:spacing w:after="0" w:line="240" w:lineRule="auto"/>
      <w:ind w:left="720" w:hanging="720"/>
      <w:outlineLvl w:val="6"/>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6F"/>
    <w:pPr>
      <w:ind w:left="720"/>
      <w:contextualSpacing/>
    </w:pPr>
  </w:style>
  <w:style w:type="character" w:customStyle="1" w:styleId="Heading2Char">
    <w:name w:val="Heading 2 Char"/>
    <w:basedOn w:val="DefaultParagraphFont"/>
    <w:link w:val="Heading2"/>
    <w:rsid w:val="00056C6F"/>
    <w:rPr>
      <w:rFonts w:ascii="Arial" w:eastAsia="Times New Roman" w:hAnsi="Arial" w:cs="Times New Roman"/>
      <w:b/>
      <w:sz w:val="24"/>
      <w:szCs w:val="20"/>
    </w:rPr>
  </w:style>
  <w:style w:type="character" w:customStyle="1" w:styleId="Heading7Char">
    <w:name w:val="Heading 7 Char"/>
    <w:basedOn w:val="DefaultParagraphFont"/>
    <w:link w:val="Heading7"/>
    <w:rsid w:val="00056C6F"/>
    <w:rPr>
      <w:rFonts w:ascii="Arial" w:eastAsia="Times New Roman" w:hAnsi="Arial" w:cs="Arial"/>
      <w:sz w:val="24"/>
      <w:szCs w:val="20"/>
    </w:rPr>
  </w:style>
  <w:style w:type="paragraph" w:styleId="BodyTextIndent">
    <w:name w:val="Body Text Indent"/>
    <w:basedOn w:val="Normal"/>
    <w:link w:val="BodyTextIndentChar"/>
    <w:rsid w:val="00056C6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056C6F"/>
    <w:rPr>
      <w:rFonts w:ascii="Arial" w:eastAsia="Times New Roman" w:hAnsi="Arial" w:cs="Times New Roman"/>
      <w:sz w:val="24"/>
      <w:szCs w:val="20"/>
    </w:rPr>
  </w:style>
  <w:style w:type="paragraph" w:styleId="BodyText">
    <w:name w:val="Body Text"/>
    <w:basedOn w:val="Normal"/>
    <w:link w:val="BodyTextChar"/>
    <w:rsid w:val="00056C6F"/>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56C6F"/>
    <w:rPr>
      <w:rFonts w:ascii="Arial" w:eastAsia="Times New Roman" w:hAnsi="Arial" w:cs="Times New Roman"/>
      <w:sz w:val="24"/>
      <w:szCs w:val="20"/>
    </w:rPr>
  </w:style>
  <w:style w:type="paragraph" w:styleId="BodyText2">
    <w:name w:val="Body Text 2"/>
    <w:basedOn w:val="Normal"/>
    <w:link w:val="BodyText2Char"/>
    <w:rsid w:val="00056C6F"/>
    <w:pPr>
      <w:tabs>
        <w:tab w:val="left" w:pos="8647"/>
        <w:tab w:val="left" w:pos="9498"/>
      </w:tabs>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056C6F"/>
    <w:rPr>
      <w:rFonts w:ascii="Arial" w:eastAsia="Times New Roman" w:hAnsi="Arial" w:cs="Times New Roman"/>
      <w:sz w:val="24"/>
      <w:szCs w:val="20"/>
    </w:rPr>
  </w:style>
  <w:style w:type="paragraph" w:styleId="BodyTextIndent3">
    <w:name w:val="Body Text Indent 3"/>
    <w:basedOn w:val="Normal"/>
    <w:link w:val="BodyTextIndent3Char"/>
    <w:rsid w:val="00056C6F"/>
    <w:pPr>
      <w:spacing w:after="0" w:line="240" w:lineRule="auto"/>
      <w:ind w:left="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056C6F"/>
    <w:rPr>
      <w:rFonts w:ascii="Arial" w:eastAsia="Times New Roman" w:hAnsi="Arial" w:cs="Times New Roman"/>
      <w:sz w:val="24"/>
      <w:szCs w:val="20"/>
    </w:rPr>
  </w:style>
  <w:style w:type="paragraph" w:styleId="BodyText3">
    <w:name w:val="Body Text 3"/>
    <w:basedOn w:val="Normal"/>
    <w:link w:val="BodyText3Char"/>
    <w:rsid w:val="00056C6F"/>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056C6F"/>
    <w:rPr>
      <w:rFonts w:ascii="Times New Roman" w:eastAsia="Times New Roman" w:hAnsi="Times New Roman" w:cs="Times New Roman"/>
      <w:sz w:val="24"/>
      <w:szCs w:val="20"/>
    </w:rPr>
  </w:style>
  <w:style w:type="paragraph" w:styleId="Header">
    <w:name w:val="header"/>
    <w:basedOn w:val="Normal"/>
    <w:link w:val="HeaderChar"/>
    <w:rsid w:val="00056C6F"/>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56C6F"/>
    <w:rPr>
      <w:rFonts w:ascii="Times New Roman" w:eastAsia="Times New Roman" w:hAnsi="Times New Roman" w:cs="Times New Roman"/>
      <w:sz w:val="24"/>
      <w:szCs w:val="20"/>
    </w:rPr>
  </w:style>
  <w:style w:type="paragraph" w:styleId="Footer">
    <w:name w:val="footer"/>
    <w:basedOn w:val="Normal"/>
    <w:link w:val="FooterChar"/>
    <w:rsid w:val="00056C6F"/>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FooterChar">
    <w:name w:val="Footer Char"/>
    <w:basedOn w:val="DefaultParagraphFont"/>
    <w:link w:val="Footer"/>
    <w:rsid w:val="00056C6F"/>
    <w:rPr>
      <w:rFonts w:ascii="Times New Roman" w:eastAsia="Times New Roman" w:hAnsi="Times New Roman" w:cs="Times New Roman"/>
      <w:sz w:val="26"/>
      <w:szCs w:val="20"/>
      <w:lang w:val="en-US"/>
    </w:rPr>
  </w:style>
  <w:style w:type="character" w:styleId="Hyperlink">
    <w:name w:val="Hyperlink"/>
    <w:basedOn w:val="DefaultParagraphFont"/>
    <w:rsid w:val="00056C6F"/>
    <w:rPr>
      <w:color w:val="0000FF"/>
      <w:u w:val="single"/>
    </w:rPr>
  </w:style>
  <w:style w:type="paragraph" w:styleId="Title">
    <w:name w:val="Title"/>
    <w:basedOn w:val="Normal"/>
    <w:link w:val="TitleChar"/>
    <w:qFormat/>
    <w:rsid w:val="00056C6F"/>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056C6F"/>
    <w:rPr>
      <w:rFonts w:ascii="Times New Roman" w:eastAsia="Times New Roman" w:hAnsi="Times New Roman" w:cs="Times New Roman"/>
      <w:sz w:val="36"/>
      <w:szCs w:val="20"/>
    </w:rPr>
  </w:style>
  <w:style w:type="character" w:styleId="PageNumber">
    <w:name w:val="page number"/>
    <w:basedOn w:val="DefaultParagraphFont"/>
    <w:rsid w:val="00056C6F"/>
  </w:style>
  <w:style w:type="paragraph" w:styleId="FootnoteText">
    <w:name w:val="footnote text"/>
    <w:basedOn w:val="Normal"/>
    <w:link w:val="FootnoteTextChar"/>
    <w:rsid w:val="00056C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6C6F"/>
    <w:rPr>
      <w:rFonts w:ascii="Times New Roman" w:eastAsia="Times New Roman" w:hAnsi="Times New Roman" w:cs="Times New Roman"/>
      <w:sz w:val="20"/>
      <w:szCs w:val="20"/>
    </w:rPr>
  </w:style>
  <w:style w:type="character" w:styleId="FootnoteReference">
    <w:name w:val="footnote reference"/>
    <w:basedOn w:val="DefaultParagraphFont"/>
    <w:rsid w:val="00056C6F"/>
    <w:rPr>
      <w:vertAlign w:val="superscript"/>
    </w:rPr>
  </w:style>
  <w:style w:type="paragraph" w:styleId="BalloonText">
    <w:name w:val="Balloon Text"/>
    <w:basedOn w:val="Normal"/>
    <w:link w:val="BalloonTextChar"/>
    <w:uiPriority w:val="99"/>
    <w:semiHidden/>
    <w:unhideWhenUsed/>
    <w:rsid w:val="0005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C6F"/>
    <w:rPr>
      <w:rFonts w:ascii="Tahoma" w:hAnsi="Tahoma" w:cs="Tahoma"/>
      <w:sz w:val="16"/>
      <w:szCs w:val="16"/>
    </w:rPr>
  </w:style>
  <w:style w:type="paragraph" w:customStyle="1" w:styleId="Default">
    <w:name w:val="Default"/>
    <w:rsid w:val="002D696F"/>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06FCF"/>
    <w:rPr>
      <w:rFonts w:asciiTheme="majorHAnsi" w:eastAsiaTheme="majorEastAsia" w:hAnsiTheme="majorHAnsi" w:cstheme="majorBidi"/>
      <w:color w:val="365F91" w:themeColor="accent1" w:themeShade="BF"/>
      <w:sz w:val="32"/>
      <w:szCs w:val="32"/>
    </w:rPr>
  </w:style>
  <w:style w:type="paragraph" w:styleId="NormalWeb">
    <w:name w:val="Normal (Web)"/>
    <w:basedOn w:val="Normal"/>
    <w:rsid w:val="00DF49C6"/>
    <w:pPr>
      <w:spacing w:before="100" w:beforeAutospacing="1" w:after="100" w:afterAutospacing="1" w:line="336" w:lineRule="auto"/>
    </w:pPr>
    <w:rPr>
      <w:rFonts w:ascii="Verdana" w:eastAsia="Arial Unicode MS" w:hAnsi="Verdana" w:cs="Arial Unicode MS"/>
      <w:color w:val="000000"/>
      <w:sz w:val="26"/>
      <w:szCs w:val="26"/>
    </w:rPr>
  </w:style>
  <w:style w:type="character" w:styleId="UnresolvedMention">
    <w:name w:val="Unresolved Mention"/>
    <w:basedOn w:val="DefaultParagraphFont"/>
    <w:uiPriority w:val="99"/>
    <w:semiHidden/>
    <w:unhideWhenUsed/>
    <w:rsid w:val="00AE6971"/>
    <w:rPr>
      <w:color w:val="605E5C"/>
      <w:shd w:val="clear" w:color="auto" w:fill="E1DFDD"/>
    </w:rPr>
  </w:style>
  <w:style w:type="table" w:styleId="TableGrid">
    <w:name w:val="Table Grid"/>
    <w:basedOn w:val="TableNormal"/>
    <w:uiPriority w:val="39"/>
    <w:rsid w:val="001741B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3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sdafmh.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busedmeninscotland.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omensaid.scot" TargetMode="External"/><Relationship Id="rId25" Type="http://schemas.openxmlformats.org/officeDocument/2006/relationships/hyperlink" Target="http://www.fearfree.scot" TargetMode="External"/><Relationship Id="rId2" Type="http://schemas.openxmlformats.org/officeDocument/2006/relationships/numbering" Target="numbering.xml"/><Relationship Id="rId16" Type="http://schemas.openxmlformats.org/officeDocument/2006/relationships/hyperlink" Target="http://www.glasgowwomensaid.org.uk" TargetMode="External"/><Relationship Id="rId20" Type="http://schemas.openxmlformats.org/officeDocument/2006/relationships/hyperlink" Target="http://www.assistscotlan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gbtdomesticabuse.org.uk" TargetMode="External"/><Relationship Id="rId5" Type="http://schemas.openxmlformats.org/officeDocument/2006/relationships/webSettings" Target="webSettings.xml"/><Relationship Id="rId15" Type="http://schemas.openxmlformats.org/officeDocument/2006/relationships/hyperlink" Target="http://www.clydebankwomensaid.co.uk" TargetMode="External"/><Relationship Id="rId23" Type="http://schemas.openxmlformats.org/officeDocument/2006/relationships/hyperlink" Target="http://www.galop.org.uk" TargetMode="External"/><Relationship Id="rId10" Type="http://schemas.openxmlformats.org/officeDocument/2006/relationships/footer" Target="footer1.xml"/><Relationship Id="rId19" Type="http://schemas.openxmlformats.org/officeDocument/2006/relationships/hyperlink" Target="http://www.scottishwomensrightscentre.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ictimsupport.scot" TargetMode="External"/><Relationship Id="rId22" Type="http://schemas.openxmlformats.org/officeDocument/2006/relationships/hyperlink" Target="http://www.mensadviceline.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8630-0DDE-4B82-8A0D-5E727A95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Cernach Housing Assoc</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Baylis</dc:creator>
  <cp:lastModifiedBy>Marisa McCarthy</cp:lastModifiedBy>
  <cp:revision>2</cp:revision>
  <cp:lastPrinted>2023-08-01T14:31:00Z</cp:lastPrinted>
  <dcterms:created xsi:type="dcterms:W3CDTF">2023-08-22T15:31:00Z</dcterms:created>
  <dcterms:modified xsi:type="dcterms:W3CDTF">2023-08-22T15:31:00Z</dcterms:modified>
</cp:coreProperties>
</file>